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374D0" w14:textId="04C0AD97" w:rsidR="00062791" w:rsidRPr="00062791" w:rsidRDefault="00062791" w:rsidP="00062791">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w:t>
      </w:r>
      <w:r w:rsidR="001D6A04">
        <w:rPr>
          <w:rFonts w:ascii="Arial" w:hAnsi="Arial" w:cs="Arial"/>
          <w:b/>
          <w:bCs/>
          <w:sz w:val="22"/>
          <w:szCs w:val="22"/>
        </w:rPr>
        <w:t>6</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sidR="00C83A17">
        <w:rPr>
          <w:rFonts w:ascii="Arial" w:hAnsi="Arial" w:cs="Arial"/>
          <w:b/>
          <w:bCs/>
          <w:sz w:val="22"/>
          <w:szCs w:val="22"/>
        </w:rPr>
        <w:t>2</w:t>
      </w:r>
      <w:r w:rsidR="001D6A04">
        <w:rPr>
          <w:rFonts w:ascii="Arial" w:hAnsi="Arial" w:cs="Arial"/>
          <w:b/>
          <w:bCs/>
          <w:sz w:val="22"/>
          <w:szCs w:val="22"/>
        </w:rPr>
        <w:t>4</w:t>
      </w:r>
      <w:r w:rsidR="007A5E3B">
        <w:rPr>
          <w:rFonts w:ascii="Arial" w:hAnsi="Arial" w:cs="Arial"/>
          <w:b/>
          <w:bCs/>
          <w:sz w:val="22"/>
          <w:szCs w:val="22"/>
        </w:rPr>
        <w:t>01027</w:t>
      </w:r>
    </w:p>
    <w:p w14:paraId="187526B5" w14:textId="38054B09" w:rsidR="00062791" w:rsidRPr="00062791" w:rsidRDefault="001D6A04" w:rsidP="00062791">
      <w:pPr>
        <w:tabs>
          <w:tab w:val="center" w:pos="4536"/>
          <w:tab w:val="right" w:pos="9072"/>
        </w:tabs>
        <w:rPr>
          <w:rFonts w:ascii="Arial" w:eastAsia="MS Mincho" w:hAnsi="Arial" w:cs="Arial"/>
          <w:b/>
          <w:bCs/>
          <w:sz w:val="22"/>
          <w:szCs w:val="22"/>
          <w:lang w:eastAsia="ja-JP"/>
        </w:rPr>
      </w:pPr>
      <w:r w:rsidRPr="001D6A04">
        <w:rPr>
          <w:rFonts w:ascii="Arial" w:eastAsia="MS Mincho" w:hAnsi="Arial" w:cs="Arial"/>
          <w:b/>
          <w:bCs/>
          <w:sz w:val="22"/>
          <w:szCs w:val="22"/>
          <w:lang w:eastAsia="ja-JP"/>
        </w:rPr>
        <w:t>Athens Greece, February 26th – March 1st, 2024</w:t>
      </w:r>
    </w:p>
    <w:bookmarkEnd w:id="0"/>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588A814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w:t>
      </w:r>
      <w:r w:rsidR="000F7F86">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22E8303" w:rsidR="00B23EB7" w:rsidRDefault="00B23EB7" w:rsidP="00B23EB7">
      <w:pPr>
        <w:pStyle w:val="3GPPHeader"/>
        <w:rPr>
          <w:sz w:val="22"/>
          <w:szCs w:val="22"/>
        </w:rPr>
      </w:pPr>
      <w:r w:rsidRPr="00315C6E">
        <w:rPr>
          <w:sz w:val="22"/>
          <w:szCs w:val="22"/>
        </w:rPr>
        <w:t>Title:</w:t>
      </w:r>
      <w:r w:rsidRPr="00315C6E">
        <w:rPr>
          <w:sz w:val="22"/>
          <w:szCs w:val="22"/>
        </w:rPr>
        <w:tab/>
      </w:r>
      <w:r w:rsidR="00260470" w:rsidRPr="00260470">
        <w:rPr>
          <w:sz w:val="22"/>
          <w:szCs w:val="22"/>
        </w:rPr>
        <w:t>Discussion on ISAC channel modelling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714DA9">
            <w:pPr>
              <w:numPr>
                <w:ilvl w:val="0"/>
                <w:numId w:val="65"/>
              </w:numPr>
              <w:overflowPunct w:val="0"/>
              <w:autoSpaceDE w:val="0"/>
              <w:autoSpaceDN w:val="0"/>
              <w:adjustRightInd w:val="0"/>
              <w:textAlignment w:val="baseline"/>
              <w:rPr>
                <w:bCs/>
              </w:rPr>
            </w:pPr>
            <w:r w:rsidRPr="001D457E">
              <w:rPr>
                <w:bCs/>
              </w:rPr>
              <w:t xml:space="preserve">Objects creating hazards on roads/railways, with a minimum size dependent on </w:t>
            </w:r>
            <w:proofErr w:type="gramStart"/>
            <w:r w:rsidRPr="001D457E">
              <w:rPr>
                <w:bCs/>
              </w:rPr>
              <w:t>frequency</w:t>
            </w:r>
            <w:proofErr w:type="gramEnd"/>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714DA9">
            <w:pPr>
              <w:numPr>
                <w:ilvl w:val="0"/>
                <w:numId w:val="6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714DA9">
            <w:pPr>
              <w:numPr>
                <w:ilvl w:val="0"/>
                <w:numId w:val="6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714DA9">
            <w:pPr>
              <w:numPr>
                <w:ilvl w:val="0"/>
                <w:numId w:val="6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DA74FD">
            <w:pPr>
              <w:numPr>
                <w:ilvl w:val="0"/>
                <w:numId w:val="6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5F9632D4"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 xml:space="preserve">In this contribution, we identify the ISAC deployment scenarios for this SI. </w:t>
      </w:r>
    </w:p>
    <w:p w14:paraId="5EE60D72" w14:textId="6C1BED23" w:rsidR="00D40507" w:rsidRDefault="00F51183" w:rsidP="00357EFB">
      <w:pPr>
        <w:pStyle w:val="Heading1"/>
      </w:pPr>
      <w:r>
        <w:lastRenderedPageBreak/>
        <w:t>Discussion</w:t>
      </w:r>
      <w:bookmarkEnd w:id="1"/>
    </w:p>
    <w:p w14:paraId="2FC99FED" w14:textId="0CEEA1CE" w:rsidR="00D40507" w:rsidRDefault="00D40507" w:rsidP="00D40507">
      <w:pPr>
        <w:pStyle w:val="Heading2"/>
      </w:pPr>
      <w:r>
        <w:t>Definition of ISAC channels</w:t>
      </w:r>
    </w:p>
    <w:p w14:paraId="15EB980E" w14:textId="20AB93D5" w:rsidR="00D40507" w:rsidRPr="00D40507" w:rsidRDefault="00D40507" w:rsidP="00D40507">
      <w:pPr>
        <w:jc w:val="both"/>
        <w:rPr>
          <w:lang w:eastAsia="ko-KR"/>
        </w:rPr>
      </w:pPr>
      <w:r>
        <w:rPr>
          <w:lang w:eastAsia="ko-KR"/>
        </w:rPr>
        <w:t xml:space="preserve">To study channel modeling for </w:t>
      </w:r>
      <w:r>
        <w:rPr>
          <w:rFonts w:eastAsia="SimSun"/>
          <w:lang w:eastAsia="ja-JP"/>
        </w:rPr>
        <w:t>Integrated Sensing and Communication</w:t>
      </w:r>
      <w:r w:rsidRPr="00D40507">
        <w:rPr>
          <w:lang w:eastAsia="ko-KR"/>
        </w:rPr>
        <w:t xml:space="preserve">, definitions of several channels may be needed. </w:t>
      </w:r>
    </w:p>
    <w:p w14:paraId="0A34FDE6"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sz w:val="24"/>
          <w:lang w:eastAsia="ko-KR"/>
        </w:rPr>
      </w:pPr>
      <w:r w:rsidRPr="00D40507">
        <w:rPr>
          <w:rFonts w:ascii="Times New Roman" w:hAnsi="Times New Roman"/>
          <w:b/>
          <w:bCs/>
          <w:sz w:val="24"/>
          <w:lang w:eastAsia="ko-KR"/>
        </w:rPr>
        <w:t>Target-related channel</w:t>
      </w:r>
      <w:r w:rsidRPr="00D40507">
        <w:rPr>
          <w:rFonts w:ascii="Times New Roman" w:hAnsi="Times New Roman"/>
          <w:sz w:val="24"/>
          <w:lang w:eastAsia="ko-KR"/>
        </w:rPr>
        <w:t xml:space="preserve">: The channel can be generated by a target to be sensed. </w:t>
      </w:r>
    </w:p>
    <w:p w14:paraId="2DFD057F" w14:textId="04DA4889"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sz w:val="24"/>
          <w:lang w:eastAsia="ko-KR"/>
        </w:rPr>
      </w:pPr>
      <w:r w:rsidRPr="00D40507">
        <w:rPr>
          <w:rFonts w:ascii="Times New Roman" w:hAnsi="Times New Roman"/>
          <w:b/>
          <w:bCs/>
          <w:sz w:val="24"/>
          <w:lang w:eastAsia="ko-KR"/>
        </w:rPr>
        <w:t>Target-unrelated</w:t>
      </w:r>
      <w:r>
        <w:rPr>
          <w:rFonts w:ascii="Times New Roman" w:hAnsi="Times New Roman"/>
          <w:b/>
          <w:bCs/>
          <w:sz w:val="24"/>
          <w:lang w:eastAsia="ko-KR"/>
        </w:rPr>
        <w:t>/Background</w:t>
      </w:r>
      <w:r w:rsidRPr="00D40507">
        <w:rPr>
          <w:rFonts w:ascii="Times New Roman" w:hAnsi="Times New Roman"/>
          <w:b/>
          <w:bCs/>
          <w:sz w:val="24"/>
          <w:lang w:eastAsia="ko-KR"/>
        </w:rPr>
        <w:t xml:space="preserve"> channel</w:t>
      </w:r>
      <w:r w:rsidRPr="00D40507">
        <w:rPr>
          <w:rFonts w:ascii="Times New Roman" w:hAnsi="Times New Roman"/>
          <w:sz w:val="24"/>
          <w:lang w:eastAsia="ko-KR"/>
        </w:rPr>
        <w:t xml:space="preserve">: The channel can be generated by the surrounding environment or clutter. </w:t>
      </w:r>
    </w:p>
    <w:p w14:paraId="5EC8A1AA" w14:textId="43B16199"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sz w:val="24"/>
          <w:lang w:eastAsia="ko-KR"/>
        </w:rPr>
      </w:pPr>
      <w:r w:rsidRPr="00D40507">
        <w:rPr>
          <w:rFonts w:ascii="Times New Roman" w:hAnsi="Times New Roman"/>
          <w:b/>
          <w:bCs/>
          <w:sz w:val="24"/>
          <w:lang w:eastAsia="ko-KR"/>
        </w:rPr>
        <w:t>Sensing channel:</w:t>
      </w:r>
      <w:r w:rsidRPr="00D40507">
        <w:rPr>
          <w:rFonts w:ascii="Times New Roman" w:hAnsi="Times New Roman"/>
          <w:sz w:val="24"/>
          <w:lang w:eastAsia="ko-KR"/>
        </w:rPr>
        <w:t xml:space="preserve"> The channel can be generated by summation of the target-related channel and the target-unrelated channel. This is to be used for sensing performance evaluation</w:t>
      </w:r>
      <w:r>
        <w:rPr>
          <w:rFonts w:ascii="Times New Roman" w:hAnsi="Times New Roman"/>
          <w:sz w:val="24"/>
          <w:lang w:eastAsia="ko-KR"/>
        </w:rPr>
        <w:t xml:space="preserve"> only</w:t>
      </w:r>
      <w:r w:rsidRPr="00D40507">
        <w:rPr>
          <w:rFonts w:ascii="Times New Roman" w:hAnsi="Times New Roman"/>
          <w:sz w:val="24"/>
          <w:lang w:eastAsia="ko-KR"/>
        </w:rPr>
        <w:t xml:space="preserve">. </w:t>
      </w:r>
    </w:p>
    <w:p w14:paraId="51EEF05E" w14:textId="77777777" w:rsid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sz w:val="24"/>
          <w:lang w:eastAsia="ko-KR"/>
        </w:rPr>
      </w:pPr>
      <w:r w:rsidRPr="00D40507">
        <w:rPr>
          <w:rFonts w:ascii="Times New Roman" w:hAnsi="Times New Roman"/>
          <w:b/>
          <w:bCs/>
          <w:sz w:val="24"/>
          <w:lang w:eastAsia="ko-KR"/>
        </w:rPr>
        <w:t>Communication channel:</w:t>
      </w:r>
      <w:r w:rsidRPr="00D40507">
        <w:rPr>
          <w:rFonts w:ascii="Times New Roman" w:hAnsi="Times New Roman"/>
          <w:sz w:val="24"/>
          <w:lang w:eastAsia="ko-KR"/>
        </w:rPr>
        <w:t xml:space="preserve"> The channel can be generated between Tx device and Rx device. This is to be used for communication performance evaluation.</w:t>
      </w:r>
    </w:p>
    <w:p w14:paraId="420103F7" w14:textId="502CC2DB"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sz w:val="24"/>
          <w:lang w:eastAsia="ko-KR"/>
        </w:rPr>
      </w:pPr>
      <w:r>
        <w:rPr>
          <w:rFonts w:ascii="Times New Roman" w:hAnsi="Times New Roman"/>
          <w:b/>
          <w:bCs/>
          <w:sz w:val="24"/>
          <w:lang w:eastAsia="ko-KR"/>
        </w:rPr>
        <w:t>ISAC Channel:</w:t>
      </w:r>
      <w:r>
        <w:rPr>
          <w:rFonts w:ascii="Times New Roman" w:hAnsi="Times New Roman"/>
          <w:sz w:val="24"/>
          <w:lang w:eastAsia="ko-KR"/>
        </w:rPr>
        <w:t xml:space="preserve"> this is the channel generated by the </w:t>
      </w:r>
      <w:r w:rsidR="00083E40">
        <w:rPr>
          <w:rFonts w:ascii="Times New Roman" w:hAnsi="Times New Roman"/>
          <w:sz w:val="24"/>
          <w:lang w:eastAsia="ko-KR"/>
        </w:rPr>
        <w:t>union</w:t>
      </w:r>
      <w:r>
        <w:rPr>
          <w:rFonts w:ascii="Times New Roman" w:hAnsi="Times New Roman"/>
          <w:sz w:val="24"/>
          <w:lang w:eastAsia="ko-KR"/>
        </w:rPr>
        <w:t xml:space="preserve"> of the sensing channel and the communications channel</w:t>
      </w:r>
      <w:r w:rsidR="00A17C19">
        <w:rPr>
          <w:rFonts w:ascii="Times New Roman" w:hAnsi="Times New Roman"/>
          <w:sz w:val="24"/>
          <w:lang w:eastAsia="ko-KR"/>
        </w:rPr>
        <w:t xml:space="preserve"> to be used in scenarios with both sensing and communications use cases. </w:t>
      </w:r>
    </w:p>
    <w:p w14:paraId="5688186B" w14:textId="77777777" w:rsidR="00D40507" w:rsidRPr="00D40507" w:rsidRDefault="00D40507" w:rsidP="00D40507">
      <w:pPr>
        <w:rPr>
          <w:lang w:eastAsia="ko-KR"/>
        </w:rPr>
      </w:pPr>
    </w:p>
    <w:p w14:paraId="3E1DABA5" w14:textId="77777777" w:rsidR="00D40507" w:rsidRPr="00D40507" w:rsidRDefault="00D40507" w:rsidP="00D40507">
      <w:pPr>
        <w:rPr>
          <w:b/>
          <w:i/>
          <w:iCs/>
          <w:lang w:eastAsia="ko-KR"/>
        </w:rPr>
      </w:pPr>
      <w:r w:rsidRPr="00D40507">
        <w:rPr>
          <w:b/>
          <w:i/>
          <w:iCs/>
          <w:lang w:eastAsia="ko-KR"/>
        </w:rPr>
        <w:t xml:space="preserve">Proposal 1: For future discussions, we propose defining the following channels: </w:t>
      </w:r>
    </w:p>
    <w:p w14:paraId="2BBB3E67"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t xml:space="preserve">Target-related channel: The channel can be generated by a target to be sensed. </w:t>
      </w:r>
    </w:p>
    <w:p w14:paraId="4955C5E4"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t xml:space="preserve">Target-unrelated/Background channel: The channel can be generated by the surrounding environment or clutter. </w:t>
      </w:r>
    </w:p>
    <w:p w14:paraId="7A9598D0"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t xml:space="preserve">Sensing channel: The channel can be generated by summation of the target-related channel and the target-unrelated channel. This is to be used for sensing performance evaluation only. </w:t>
      </w:r>
    </w:p>
    <w:p w14:paraId="58144D5C"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t>Communication channel: The channel can be generated between Tx device and Rx device. This is to be used for communication performance evaluation.</w:t>
      </w:r>
    </w:p>
    <w:p w14:paraId="4F06438F" w14:textId="77777777" w:rsidR="00A17C19" w:rsidRPr="00A17C19" w:rsidRDefault="00A17C19" w:rsidP="00A17C19">
      <w:pPr>
        <w:pStyle w:val="ListParagraph"/>
        <w:numPr>
          <w:ilvl w:val="0"/>
          <w:numId w:val="68"/>
        </w:numPr>
        <w:overflowPunct w:val="0"/>
        <w:autoSpaceDE w:val="0"/>
        <w:autoSpaceDN w:val="0"/>
        <w:adjustRightInd w:val="0"/>
        <w:ind w:leftChars="0"/>
        <w:contextualSpacing/>
        <w:textAlignment w:val="baseline"/>
        <w:rPr>
          <w:rFonts w:ascii="Times New Roman" w:hAnsi="Times New Roman"/>
          <w:b/>
          <w:bCs/>
          <w:i/>
          <w:iCs/>
          <w:sz w:val="24"/>
          <w:lang w:eastAsia="ko-KR"/>
        </w:rPr>
      </w:pPr>
      <w:r w:rsidRPr="00A17C19">
        <w:rPr>
          <w:rFonts w:ascii="Times New Roman" w:hAnsi="Times New Roman"/>
          <w:b/>
          <w:bCs/>
          <w:i/>
          <w:iCs/>
          <w:sz w:val="24"/>
          <w:lang w:eastAsia="ko-KR"/>
        </w:rPr>
        <w:t xml:space="preserve">ISAC Channel: this is the channel generated by the union of the sensing channel and the communications channel to be used in scenarios with both sensing and communications use cases. </w:t>
      </w:r>
    </w:p>
    <w:p w14:paraId="7084C014" w14:textId="115142C4" w:rsidR="00D40507" w:rsidRDefault="00D40507" w:rsidP="008618B7">
      <w:pPr>
        <w:pStyle w:val="Heading2"/>
      </w:pPr>
      <w:r>
        <w:t>Relationship between Sensing and Communications Channels</w:t>
      </w:r>
    </w:p>
    <w:p w14:paraId="5EE3C0CF" w14:textId="77777777" w:rsidR="00D40507" w:rsidRDefault="00D40507" w:rsidP="00D40507">
      <w:pPr>
        <w:jc w:val="both"/>
        <w:rPr>
          <w:lang w:eastAsia="ko-KR"/>
        </w:rPr>
      </w:pPr>
      <w:r>
        <w:rPr>
          <w:lang w:eastAsia="ko-KR"/>
        </w:rPr>
        <w:t>As</w:t>
      </w:r>
      <w:r w:rsidRPr="00463CD9">
        <w:rPr>
          <w:lang w:eastAsia="ko-KR"/>
        </w:rPr>
        <w:t xml:space="preserve"> we are discussing an integrated system of sensing and communication</w:t>
      </w:r>
      <w:r>
        <w:rPr>
          <w:lang w:eastAsia="ko-KR"/>
        </w:rPr>
        <w:t xml:space="preserve"> and</w:t>
      </w:r>
      <w:r w:rsidRPr="00463CD9">
        <w:rPr>
          <w:lang w:eastAsia="ko-KR"/>
        </w:rPr>
        <w:t xml:space="preserve"> not a system just for sensing, we also need to discuss the relationship between the sensing channel model and the communication channel model.</w:t>
      </w:r>
      <w:r>
        <w:rPr>
          <w:lang w:eastAsia="ko-KR"/>
        </w:rPr>
        <w:t xml:space="preserve"> </w:t>
      </w:r>
    </w:p>
    <w:p w14:paraId="647BBF5A" w14:textId="77777777" w:rsidR="00D40507" w:rsidRDefault="00D40507" w:rsidP="00D40507">
      <w:pPr>
        <w:jc w:val="both"/>
        <w:rPr>
          <w:lang w:eastAsia="ko-KR"/>
        </w:rPr>
      </w:pPr>
    </w:p>
    <w:p w14:paraId="5F7B190D" w14:textId="242F6D84" w:rsidR="00D40507" w:rsidRPr="00D474C7" w:rsidRDefault="00D40507" w:rsidP="00D40507">
      <w:pPr>
        <w:jc w:val="both"/>
        <w:rPr>
          <w:lang w:eastAsia="ko-KR"/>
        </w:rPr>
      </w:pPr>
      <w:r w:rsidRPr="00463CD9">
        <w:rPr>
          <w:lang w:eastAsia="ko-KR"/>
        </w:rPr>
        <w:t>When defining a cluster</w:t>
      </w:r>
      <w:r>
        <w:rPr>
          <w:lang w:eastAsia="ko-KR"/>
        </w:rPr>
        <w:t xml:space="preserve"> for a sensing target</w:t>
      </w:r>
      <w:r w:rsidRPr="00463CD9">
        <w:rPr>
          <w:lang w:eastAsia="ko-KR"/>
        </w:rPr>
        <w:t xml:space="preserve"> on a channel model, it is necessary to discuss whether the target cluster will affect the communication channel or what correlation </w:t>
      </w:r>
      <w:r>
        <w:rPr>
          <w:lang w:eastAsia="ko-KR"/>
        </w:rPr>
        <w:t>between sensing channel and communication channel can</w:t>
      </w:r>
      <w:r w:rsidRPr="00463CD9">
        <w:rPr>
          <w:lang w:eastAsia="ko-KR"/>
        </w:rPr>
        <w:t xml:space="preserve"> </w:t>
      </w:r>
      <w:r>
        <w:rPr>
          <w:lang w:eastAsia="ko-KR"/>
        </w:rPr>
        <w:t>be generated</w:t>
      </w:r>
      <w:r w:rsidRPr="00463CD9">
        <w:rPr>
          <w:lang w:eastAsia="ko-KR"/>
        </w:rPr>
        <w:t>.</w:t>
      </w:r>
      <w:r>
        <w:rPr>
          <w:lang w:eastAsia="ko-KR"/>
        </w:rPr>
        <w:t xml:space="preserve"> </w:t>
      </w:r>
      <w:r w:rsidRPr="00D474C7">
        <w:rPr>
          <w:lang w:eastAsia="ko-KR"/>
        </w:rPr>
        <w:t xml:space="preserve">For example, assuming that slot </w:t>
      </w:r>
      <w:r w:rsidRPr="00D474C7">
        <w:rPr>
          <w:i/>
          <w:iCs/>
          <w:lang w:eastAsia="ko-KR"/>
        </w:rPr>
        <w:t>n</w:t>
      </w:r>
      <w:r w:rsidRPr="00D474C7">
        <w:rPr>
          <w:lang w:eastAsia="ko-KR"/>
        </w:rPr>
        <w:t xml:space="preserve"> is allocated for sensing and slot </w:t>
      </w:r>
      <w:r w:rsidRPr="00D474C7">
        <w:rPr>
          <w:i/>
          <w:iCs/>
          <w:lang w:eastAsia="ko-KR"/>
        </w:rPr>
        <w:t>m</w:t>
      </w:r>
      <w:r w:rsidRPr="00D474C7">
        <w:rPr>
          <w:lang w:eastAsia="ko-KR"/>
        </w:rPr>
        <w:t xml:space="preserve"> (&gt;</w:t>
      </w:r>
      <w:r w:rsidRPr="00D474C7">
        <w:rPr>
          <w:i/>
          <w:iCs/>
          <w:lang w:eastAsia="ko-KR"/>
        </w:rPr>
        <w:t>n</w:t>
      </w:r>
      <w:r w:rsidRPr="00D474C7">
        <w:rPr>
          <w:lang w:eastAsia="ko-KR"/>
        </w:rPr>
        <w:t xml:space="preserve">) is allocated for communication, if there is no channel correlation between the two slots, it </w:t>
      </w:r>
      <w:r>
        <w:rPr>
          <w:lang w:eastAsia="ko-KR"/>
        </w:rPr>
        <w:t>may be</w:t>
      </w:r>
      <w:r w:rsidRPr="00D474C7">
        <w:rPr>
          <w:lang w:eastAsia="ko-KR"/>
        </w:rPr>
        <w:t xml:space="preserve"> difficult for the information sensed in the sensing slot to be used in the communication slot</w:t>
      </w:r>
      <w:r>
        <w:rPr>
          <w:lang w:eastAsia="ko-KR"/>
        </w:rPr>
        <w:t xml:space="preserve"> especially in cases where we may want to evaluate sensing assisted communications. </w:t>
      </w:r>
    </w:p>
    <w:p w14:paraId="107CDE6B" w14:textId="77777777" w:rsidR="00D40507" w:rsidRDefault="00D40507" w:rsidP="00D40507">
      <w:pPr>
        <w:rPr>
          <w:lang w:eastAsia="ko-KR"/>
        </w:rPr>
      </w:pPr>
    </w:p>
    <w:p w14:paraId="216D686B" w14:textId="77777777" w:rsidR="00D40507" w:rsidRPr="00D40507" w:rsidRDefault="00D40507" w:rsidP="00D40507">
      <w:pPr>
        <w:rPr>
          <w:lang w:eastAsia="ko-KR"/>
        </w:rPr>
      </w:pPr>
      <w:r w:rsidRPr="00D40507">
        <w:rPr>
          <w:lang w:eastAsia="ko-KR"/>
        </w:rPr>
        <w:lastRenderedPageBreak/>
        <w:t>Sensing channels and communication channels may have a larger correlation or a smaller correlation for the following reasons:</w:t>
      </w:r>
    </w:p>
    <w:p w14:paraId="7D4B9786" w14:textId="77777777" w:rsidR="00D40507" w:rsidRPr="00D40507" w:rsidRDefault="00D40507" w:rsidP="00D40507">
      <w:pPr>
        <w:pStyle w:val="ListParagraph"/>
        <w:numPr>
          <w:ilvl w:val="0"/>
          <w:numId w:val="69"/>
        </w:numPr>
        <w:overflowPunct w:val="0"/>
        <w:autoSpaceDE w:val="0"/>
        <w:autoSpaceDN w:val="0"/>
        <w:adjustRightInd w:val="0"/>
        <w:ind w:leftChars="0"/>
        <w:contextualSpacing/>
        <w:textAlignment w:val="baseline"/>
        <w:rPr>
          <w:rFonts w:ascii="Times New Roman" w:hAnsi="Times New Roman"/>
          <w:sz w:val="24"/>
          <w:lang w:val="en-US" w:eastAsia="ko-KR"/>
        </w:rPr>
      </w:pPr>
      <w:r w:rsidRPr="00D40507">
        <w:rPr>
          <w:rFonts w:ascii="Times New Roman" w:hAnsi="Times New Roman"/>
          <w:sz w:val="24"/>
          <w:lang w:val="en-US" w:eastAsia="ko-KR"/>
        </w:rPr>
        <w:t>Difference between sensing coverage and communication coverage</w:t>
      </w:r>
    </w:p>
    <w:p w14:paraId="5800FAE5" w14:textId="77777777" w:rsidR="00D40507" w:rsidRPr="00D40507" w:rsidRDefault="00D40507" w:rsidP="00D40507">
      <w:pPr>
        <w:pStyle w:val="ListParagraph"/>
        <w:numPr>
          <w:ilvl w:val="1"/>
          <w:numId w:val="69"/>
        </w:numPr>
        <w:overflowPunct w:val="0"/>
        <w:autoSpaceDE w:val="0"/>
        <w:autoSpaceDN w:val="0"/>
        <w:adjustRightInd w:val="0"/>
        <w:ind w:leftChars="0"/>
        <w:contextualSpacing/>
        <w:textAlignment w:val="baseline"/>
        <w:rPr>
          <w:rFonts w:ascii="Times New Roman" w:hAnsi="Times New Roman"/>
          <w:sz w:val="24"/>
          <w:lang w:val="en-US" w:eastAsia="ko-KR"/>
        </w:rPr>
      </w:pPr>
      <w:r w:rsidRPr="00D40507">
        <w:rPr>
          <w:rFonts w:ascii="Times New Roman" w:hAnsi="Times New Roman"/>
          <w:sz w:val="24"/>
          <w:lang w:val="en-US" w:eastAsia="ko-KR"/>
        </w:rPr>
        <w:t>Difference in transmission power between sensing and communication</w:t>
      </w:r>
    </w:p>
    <w:p w14:paraId="38A60FC3" w14:textId="77777777" w:rsidR="00D40507" w:rsidRPr="00D40507" w:rsidRDefault="00D40507" w:rsidP="00D40507">
      <w:pPr>
        <w:pStyle w:val="ListParagraph"/>
        <w:numPr>
          <w:ilvl w:val="1"/>
          <w:numId w:val="69"/>
        </w:numPr>
        <w:overflowPunct w:val="0"/>
        <w:autoSpaceDE w:val="0"/>
        <w:autoSpaceDN w:val="0"/>
        <w:adjustRightInd w:val="0"/>
        <w:ind w:leftChars="0"/>
        <w:contextualSpacing/>
        <w:textAlignment w:val="baseline"/>
        <w:rPr>
          <w:rFonts w:ascii="Times New Roman" w:hAnsi="Times New Roman"/>
          <w:sz w:val="24"/>
          <w:lang w:val="en-US" w:eastAsia="ko-KR"/>
        </w:rPr>
      </w:pPr>
      <w:r w:rsidRPr="00D40507">
        <w:rPr>
          <w:rFonts w:ascii="Times New Roman" w:hAnsi="Times New Roman"/>
          <w:sz w:val="24"/>
          <w:lang w:val="en-US" w:eastAsia="ko-KR"/>
        </w:rPr>
        <w:t>Difference between frequency band for sensing and frequency band for communication</w:t>
      </w:r>
    </w:p>
    <w:p w14:paraId="55B78D3F" w14:textId="77777777" w:rsidR="00D40507" w:rsidRPr="00D40507" w:rsidRDefault="00D40507" w:rsidP="00D40507">
      <w:pPr>
        <w:pStyle w:val="ListParagraph"/>
        <w:numPr>
          <w:ilvl w:val="0"/>
          <w:numId w:val="69"/>
        </w:numPr>
        <w:overflowPunct w:val="0"/>
        <w:autoSpaceDE w:val="0"/>
        <w:autoSpaceDN w:val="0"/>
        <w:adjustRightInd w:val="0"/>
        <w:ind w:leftChars="0"/>
        <w:contextualSpacing/>
        <w:textAlignment w:val="baseline"/>
        <w:rPr>
          <w:rFonts w:ascii="Times New Roman" w:hAnsi="Times New Roman"/>
          <w:sz w:val="24"/>
          <w:lang w:val="en-US" w:eastAsia="ko-KR"/>
        </w:rPr>
      </w:pPr>
      <w:r w:rsidRPr="00D40507">
        <w:rPr>
          <w:rFonts w:ascii="Times New Roman" w:hAnsi="Times New Roman"/>
          <w:sz w:val="24"/>
          <w:lang w:val="en-US" w:eastAsia="ko-KR"/>
        </w:rPr>
        <w:t>Differences in sensing mode</w:t>
      </w:r>
    </w:p>
    <w:p w14:paraId="7DB288D1" w14:textId="3F496310" w:rsidR="00D40507" w:rsidRPr="00D40507" w:rsidRDefault="00D40507" w:rsidP="00D40507">
      <w:pPr>
        <w:pStyle w:val="ListParagraph"/>
        <w:numPr>
          <w:ilvl w:val="0"/>
          <w:numId w:val="69"/>
        </w:numPr>
        <w:overflowPunct w:val="0"/>
        <w:autoSpaceDE w:val="0"/>
        <w:autoSpaceDN w:val="0"/>
        <w:adjustRightInd w:val="0"/>
        <w:ind w:leftChars="0"/>
        <w:contextualSpacing/>
        <w:textAlignment w:val="baseline"/>
        <w:rPr>
          <w:rFonts w:ascii="Times New Roman" w:hAnsi="Times New Roman"/>
          <w:sz w:val="24"/>
          <w:lang w:val="en-US" w:eastAsia="ko-KR"/>
        </w:rPr>
      </w:pPr>
      <w:r w:rsidRPr="00D40507">
        <w:rPr>
          <w:rFonts w:ascii="Times New Roman" w:hAnsi="Times New Roman"/>
          <w:sz w:val="24"/>
          <w:lang w:val="en-US" w:eastAsia="ko-KR"/>
        </w:rPr>
        <w:t>Time and/or spatial coherency</w:t>
      </w:r>
    </w:p>
    <w:p w14:paraId="4537BF73" w14:textId="77777777" w:rsidR="00D40507" w:rsidRDefault="00D40507" w:rsidP="00D40507">
      <w:pPr>
        <w:rPr>
          <w:lang w:eastAsia="ko-KR"/>
        </w:rPr>
      </w:pPr>
    </w:p>
    <w:p w14:paraId="67F233C1" w14:textId="77777777" w:rsidR="00D40507" w:rsidRDefault="00D40507" w:rsidP="00D40507">
      <w:pPr>
        <w:jc w:val="both"/>
        <w:rPr>
          <w:lang w:eastAsia="ko-KR"/>
        </w:rPr>
      </w:pPr>
      <w:r w:rsidRPr="00D40507">
        <w:rPr>
          <w:b/>
          <w:bCs/>
          <w:lang w:eastAsia="ko-KR"/>
        </w:rPr>
        <w:t>Difference between sensing coverage and communication coverage:</w:t>
      </w:r>
      <w:r>
        <w:rPr>
          <w:lang w:eastAsia="ko-KR"/>
        </w:rPr>
        <w:t xml:space="preserve"> </w:t>
      </w:r>
      <w:r w:rsidRPr="008F5500">
        <w:rPr>
          <w:lang w:eastAsia="ko-KR"/>
        </w:rPr>
        <w:t xml:space="preserve">Fig. </w:t>
      </w:r>
      <w:r>
        <w:rPr>
          <w:lang w:eastAsia="ko-KR"/>
        </w:rPr>
        <w:t>1 illustrates</w:t>
      </w:r>
      <w:r w:rsidRPr="008F5500">
        <w:rPr>
          <w:lang w:eastAsia="ko-KR"/>
        </w:rPr>
        <w:t xml:space="preserve"> an example of </w:t>
      </w:r>
      <w:r>
        <w:rPr>
          <w:lang w:eastAsia="ko-KR"/>
        </w:rPr>
        <w:t xml:space="preserve">a </w:t>
      </w:r>
      <w:r w:rsidRPr="008F5500">
        <w:rPr>
          <w:lang w:eastAsia="ko-KR"/>
        </w:rPr>
        <w:t xml:space="preserve">small correlation between </w:t>
      </w:r>
      <w:r>
        <w:rPr>
          <w:lang w:eastAsia="ko-KR"/>
        </w:rPr>
        <w:t xml:space="preserve">the </w:t>
      </w:r>
      <w:r w:rsidRPr="008F5500">
        <w:rPr>
          <w:lang w:eastAsia="ko-KR"/>
        </w:rPr>
        <w:t xml:space="preserve">sensing channel and </w:t>
      </w:r>
      <w:r>
        <w:rPr>
          <w:lang w:eastAsia="ko-KR"/>
        </w:rPr>
        <w:t xml:space="preserve">the </w:t>
      </w:r>
      <w:r w:rsidRPr="008F5500">
        <w:rPr>
          <w:lang w:eastAsia="ko-KR"/>
        </w:rPr>
        <w:t xml:space="preserve">communication channel. In this example, </w:t>
      </w:r>
      <w:r>
        <w:rPr>
          <w:lang w:eastAsia="ko-KR"/>
        </w:rPr>
        <w:t xml:space="preserve">it is assumed that UE is performing </w:t>
      </w:r>
      <w:r w:rsidRPr="008F5500">
        <w:rPr>
          <w:lang w:eastAsia="ko-KR"/>
        </w:rPr>
        <w:t>mono</w:t>
      </w:r>
      <w:r>
        <w:rPr>
          <w:lang w:eastAsia="ko-KR"/>
        </w:rPr>
        <w:t>-</w:t>
      </w:r>
      <w:r w:rsidRPr="008F5500">
        <w:rPr>
          <w:lang w:eastAsia="ko-KR"/>
        </w:rPr>
        <w:t xml:space="preserve">static </w:t>
      </w:r>
      <w:proofErr w:type="gramStart"/>
      <w:r w:rsidRPr="008F5500">
        <w:rPr>
          <w:lang w:eastAsia="ko-KR"/>
        </w:rPr>
        <w:t>sensing</w:t>
      </w:r>
      <w:proofErr w:type="gramEnd"/>
      <w:r w:rsidRPr="008F5500">
        <w:rPr>
          <w:lang w:eastAsia="ko-KR"/>
        </w:rPr>
        <w:t xml:space="preserve"> </w:t>
      </w:r>
      <w:r>
        <w:rPr>
          <w:lang w:eastAsia="ko-KR"/>
        </w:rPr>
        <w:t xml:space="preserve">and </w:t>
      </w:r>
      <w:r w:rsidRPr="008F5500">
        <w:rPr>
          <w:lang w:eastAsia="ko-KR"/>
        </w:rPr>
        <w:t xml:space="preserve">the sensing coverage was significantly smaller than the communication coverage due to the use of different frequencies or differences in transmission power. If the sensing device </w:t>
      </w:r>
      <w:r>
        <w:rPr>
          <w:lang w:eastAsia="ko-KR"/>
        </w:rPr>
        <w:t xml:space="preserve">(UE) </w:t>
      </w:r>
      <w:r w:rsidRPr="008F5500">
        <w:rPr>
          <w:lang w:eastAsia="ko-KR"/>
        </w:rPr>
        <w:t xml:space="preserve">uses low transmission power or high frequency for sensing, only scatterers near the device will affect the </w:t>
      </w:r>
      <w:r>
        <w:rPr>
          <w:lang w:eastAsia="ko-KR"/>
        </w:rPr>
        <w:t xml:space="preserve">sensing </w:t>
      </w:r>
      <w:r w:rsidRPr="008F5500">
        <w:rPr>
          <w:lang w:eastAsia="ko-KR"/>
        </w:rPr>
        <w:t>channel. However, in the</w:t>
      </w:r>
      <w:r>
        <w:rPr>
          <w:lang w:eastAsia="ko-KR"/>
        </w:rPr>
        <w:t xml:space="preserve"> </w:t>
      </w:r>
      <w:r w:rsidRPr="008F5500">
        <w:rPr>
          <w:lang w:eastAsia="ko-KR"/>
        </w:rPr>
        <w:t xml:space="preserve">communication channel, a somewhat distant scatterer will also greatly affect the channel, so the correlation between the sensing channel and the communication channel </w:t>
      </w:r>
      <w:r>
        <w:rPr>
          <w:lang w:eastAsia="ko-KR"/>
        </w:rPr>
        <w:t>would</w:t>
      </w:r>
      <w:r w:rsidRPr="008F5500">
        <w:rPr>
          <w:lang w:eastAsia="ko-KR"/>
        </w:rPr>
        <w:t xml:space="preserve"> be small.</w:t>
      </w:r>
      <w:r>
        <w:rPr>
          <w:lang w:eastAsia="ko-KR"/>
        </w:rPr>
        <w:t xml:space="preserve">  </w:t>
      </w:r>
    </w:p>
    <w:p w14:paraId="2BF05ED1" w14:textId="77777777" w:rsidR="00D40507" w:rsidRDefault="00D40507" w:rsidP="00D40507">
      <w:pPr>
        <w:jc w:val="both"/>
        <w:rPr>
          <w:lang w:eastAsia="ko-KR"/>
        </w:rPr>
      </w:pPr>
    </w:p>
    <w:p w14:paraId="06B86C7B" w14:textId="68933337" w:rsidR="00D40507" w:rsidRDefault="00D40507" w:rsidP="00D40507">
      <w:pPr>
        <w:jc w:val="both"/>
        <w:rPr>
          <w:lang w:eastAsia="ko-KR"/>
        </w:rPr>
      </w:pPr>
      <w:r w:rsidRPr="00D40507">
        <w:rPr>
          <w:b/>
          <w:bCs/>
          <w:lang w:eastAsia="ko-KR"/>
        </w:rPr>
        <w:t>Differences in sensing mode:</w:t>
      </w:r>
      <w:r>
        <w:rPr>
          <w:lang w:eastAsia="ko-KR"/>
        </w:rPr>
        <w:t xml:space="preserve"> Fig. 2 illustrates an example of mono-static sensing with a large correlation between the sensing channel and the communication channel. </w:t>
      </w:r>
      <w:r w:rsidRPr="00D474C7">
        <w:rPr>
          <w:lang w:eastAsia="ko-KR"/>
        </w:rPr>
        <w:t>In this example, it is assumed that sensing coverage and communication coverage are similar. Therefore, a significant number of scatterers will affect both sensing and communication channels, and</w:t>
      </w:r>
      <w:r>
        <w:rPr>
          <w:lang w:eastAsia="ko-KR"/>
        </w:rPr>
        <w:t xml:space="preserve"> th</w:t>
      </w:r>
      <w:r w:rsidRPr="00D474C7">
        <w:rPr>
          <w:lang w:eastAsia="ko-KR"/>
        </w:rPr>
        <w:t>e correlation between sensing channels and communication channels may be large.</w:t>
      </w:r>
      <w:r>
        <w:rPr>
          <w:lang w:eastAsia="ko-KR"/>
        </w:rPr>
        <w:t xml:space="preserve"> Fig. 3 illustrates an example of bi-static sensing with a large correlation between the sensing channel and the communication channel. In this example, we assume that transmit power for sensing and communication is similar. Due to the similar reason in the example of Fig. 2, a large correlation between the sensing channel and the communication channel would be expected. </w:t>
      </w:r>
    </w:p>
    <w:p w14:paraId="0BC6B7DD" w14:textId="77777777" w:rsidR="00D40507" w:rsidRDefault="00D40507" w:rsidP="00D40507">
      <w:pPr>
        <w:jc w:val="both"/>
        <w:rPr>
          <w:lang w:eastAsia="ko-KR"/>
        </w:rPr>
      </w:pPr>
    </w:p>
    <w:p w14:paraId="433AFA6E" w14:textId="57672373" w:rsidR="00D40507" w:rsidRPr="00654B21" w:rsidRDefault="00D40507" w:rsidP="00D40507">
      <w:pPr>
        <w:jc w:val="both"/>
        <w:rPr>
          <w:lang w:eastAsia="ko-KR"/>
        </w:rPr>
      </w:pPr>
      <w:r w:rsidRPr="00D40507">
        <w:rPr>
          <w:b/>
          <w:bCs/>
          <w:lang w:eastAsia="ko-KR"/>
        </w:rPr>
        <w:t>Time</w:t>
      </w:r>
      <w:r>
        <w:rPr>
          <w:b/>
          <w:bCs/>
          <w:lang w:eastAsia="ko-KR"/>
        </w:rPr>
        <w:t xml:space="preserve"> and/</w:t>
      </w:r>
      <w:r w:rsidRPr="00D40507">
        <w:rPr>
          <w:b/>
          <w:bCs/>
          <w:lang w:eastAsia="ko-KR"/>
        </w:rPr>
        <w:t>or Spatial Coherency:</w:t>
      </w:r>
      <w:r>
        <w:rPr>
          <w:lang w:eastAsia="ko-KR"/>
        </w:rPr>
        <w:t xml:space="preserve"> in cases where the target may be in motion and the Tx/Rx may be static, or vice-versa, the correlation between the communications channel and the sensing channel may be reduced. As an example, for a very small target, the motion of the target may result in a very large change in the sensing channel but no material change in the communications channel. </w:t>
      </w:r>
    </w:p>
    <w:p w14:paraId="6C266C05" w14:textId="77777777" w:rsidR="00D40507" w:rsidRDefault="00D40507" w:rsidP="00D40507">
      <w:pPr>
        <w:rPr>
          <w:lang w:eastAsia="ko-KR"/>
        </w:rPr>
      </w:pPr>
      <w:r>
        <w:rPr>
          <w:lang w:eastAsia="ko-KR"/>
        </w:rPr>
        <w:t xml:space="preserve"> </w:t>
      </w:r>
    </w:p>
    <w:p w14:paraId="190AE4A5" w14:textId="0C623DC7" w:rsidR="00D40507" w:rsidRPr="00D40507" w:rsidRDefault="00D40507" w:rsidP="00D40507">
      <w:pPr>
        <w:rPr>
          <w:b/>
          <w:i/>
          <w:iCs/>
          <w:lang w:eastAsia="ko-KR"/>
        </w:rPr>
      </w:pPr>
      <w:r w:rsidRPr="00D40507">
        <w:rPr>
          <w:b/>
          <w:i/>
          <w:iCs/>
          <w:lang w:eastAsia="ko-KR"/>
        </w:rPr>
        <w:t>Observation 1: Sensing channel and communication channel may have a different level of correlation for the following reasons:</w:t>
      </w:r>
    </w:p>
    <w:p w14:paraId="51F245E9" w14:textId="77777777" w:rsidR="00D40507" w:rsidRPr="00D40507" w:rsidRDefault="00D40507" w:rsidP="00D40507">
      <w:pPr>
        <w:pStyle w:val="ListParagraph"/>
        <w:numPr>
          <w:ilvl w:val="0"/>
          <w:numId w:val="70"/>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 between sensing coverage and communication coverage</w:t>
      </w:r>
    </w:p>
    <w:p w14:paraId="5670EFC8" w14:textId="77777777" w:rsidR="00D40507" w:rsidRPr="00D40507" w:rsidRDefault="00D40507" w:rsidP="00D40507">
      <w:pPr>
        <w:pStyle w:val="ListParagraph"/>
        <w:numPr>
          <w:ilvl w:val="1"/>
          <w:numId w:val="70"/>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 in transmission power between sensing and communication</w:t>
      </w:r>
    </w:p>
    <w:p w14:paraId="45ABBA53" w14:textId="77777777" w:rsidR="00D40507" w:rsidRPr="00D40507" w:rsidRDefault="00D40507" w:rsidP="00D40507">
      <w:pPr>
        <w:pStyle w:val="ListParagraph"/>
        <w:numPr>
          <w:ilvl w:val="1"/>
          <w:numId w:val="70"/>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 between frequency band for sensing and frequency band for communication</w:t>
      </w:r>
    </w:p>
    <w:p w14:paraId="6817E6DB" w14:textId="77777777" w:rsidR="00D40507" w:rsidRPr="00D40507" w:rsidRDefault="00D40507" w:rsidP="00D40507">
      <w:pPr>
        <w:pStyle w:val="ListParagraph"/>
        <w:numPr>
          <w:ilvl w:val="0"/>
          <w:numId w:val="70"/>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Differences in sensing mode</w:t>
      </w:r>
    </w:p>
    <w:p w14:paraId="57AB4053" w14:textId="77777777" w:rsidR="00D40507" w:rsidRPr="00D40507" w:rsidRDefault="00D40507" w:rsidP="00D40507">
      <w:pPr>
        <w:pStyle w:val="ListParagraph"/>
        <w:numPr>
          <w:ilvl w:val="0"/>
          <w:numId w:val="70"/>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Time and/or spatial coherency</w:t>
      </w:r>
    </w:p>
    <w:p w14:paraId="35E2C4F8" w14:textId="77777777" w:rsidR="00D40507" w:rsidRPr="00D40507" w:rsidRDefault="00D40507" w:rsidP="00D40507">
      <w:pPr>
        <w:overflowPunct w:val="0"/>
        <w:autoSpaceDE w:val="0"/>
        <w:autoSpaceDN w:val="0"/>
        <w:adjustRightInd w:val="0"/>
        <w:contextualSpacing/>
        <w:textAlignment w:val="baseline"/>
        <w:rPr>
          <w:lang w:eastAsia="ko-KR"/>
        </w:rPr>
      </w:pPr>
    </w:p>
    <w:p w14:paraId="78003E31" w14:textId="77777777" w:rsidR="00D40507" w:rsidRDefault="00D40507" w:rsidP="00D40507">
      <w:pPr>
        <w:rPr>
          <w:lang w:eastAsia="ko-KR"/>
        </w:rPr>
      </w:pPr>
    </w:p>
    <w:p w14:paraId="3C5EC773" w14:textId="77777777" w:rsidR="00D40507" w:rsidRDefault="00D40507" w:rsidP="00D40507">
      <w:pPr>
        <w:rPr>
          <w:lang w:eastAsia="ko-KR"/>
        </w:rPr>
      </w:pPr>
    </w:p>
    <w:p w14:paraId="1B1664F7" w14:textId="77777777" w:rsidR="00D40507" w:rsidRDefault="00D40507" w:rsidP="00D40507">
      <w:pPr>
        <w:jc w:val="center"/>
        <w:rPr>
          <w:lang w:eastAsia="ko-KR"/>
        </w:rPr>
      </w:pPr>
      <w:r>
        <w:rPr>
          <w:noProof/>
          <w:lang w:eastAsia="ko-KR"/>
        </w:rPr>
        <w:lastRenderedPageBreak/>
        <w:drawing>
          <wp:inline distT="0" distB="0" distL="0" distR="0" wp14:anchorId="58E79096" wp14:editId="45B8A820">
            <wp:extent cx="3225506" cy="2760991"/>
            <wp:effectExtent l="0" t="0" r="635" b="0"/>
            <wp:docPr id="412935976" name="Picture 1" descr="A diagram of communication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35976" name="Picture 1" descr="A diagram of communication scatter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42621" cy="2775641"/>
                    </a:xfrm>
                    <a:prstGeom prst="rect">
                      <a:avLst/>
                    </a:prstGeom>
                  </pic:spPr>
                </pic:pic>
              </a:graphicData>
            </a:graphic>
          </wp:inline>
        </w:drawing>
      </w:r>
    </w:p>
    <w:p w14:paraId="452C1792" w14:textId="77777777" w:rsidR="00D40507" w:rsidRPr="00624B62" w:rsidRDefault="00D40507" w:rsidP="00D40507">
      <w:pPr>
        <w:jc w:val="center"/>
        <w:rPr>
          <w:lang w:eastAsia="ko-KR"/>
        </w:rPr>
      </w:pPr>
      <w:r>
        <w:rPr>
          <w:lang w:eastAsia="ko-KR"/>
        </w:rPr>
        <w:t>Figure 1: an example of small correlation between sensing channel and communication channel</w:t>
      </w:r>
    </w:p>
    <w:p w14:paraId="47910C96" w14:textId="77777777" w:rsidR="00D40507" w:rsidRDefault="00D40507" w:rsidP="00D40507">
      <w:pPr>
        <w:jc w:val="center"/>
        <w:rPr>
          <w:lang w:eastAsia="ko-KR"/>
        </w:rPr>
      </w:pPr>
    </w:p>
    <w:p w14:paraId="71A98D17" w14:textId="77777777" w:rsidR="00D40507" w:rsidRDefault="00D40507" w:rsidP="00D40507">
      <w:pPr>
        <w:jc w:val="center"/>
        <w:rPr>
          <w:lang w:eastAsia="ko-KR"/>
        </w:rPr>
      </w:pPr>
      <w:r>
        <w:rPr>
          <w:noProof/>
          <w:lang w:eastAsia="ko-KR"/>
        </w:rPr>
        <w:drawing>
          <wp:inline distT="0" distB="0" distL="0" distR="0" wp14:anchorId="6BD43C87" wp14:editId="4822F078">
            <wp:extent cx="2935278" cy="2286000"/>
            <wp:effectExtent l="0" t="0" r="0" b="0"/>
            <wp:docPr id="160129871" name="Picture 1" descr="A diagram of communication cover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29871" name="Picture 1" descr="A diagram of communication coverag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1762" cy="2298838"/>
                    </a:xfrm>
                    <a:prstGeom prst="rect">
                      <a:avLst/>
                    </a:prstGeom>
                  </pic:spPr>
                </pic:pic>
              </a:graphicData>
            </a:graphic>
          </wp:inline>
        </w:drawing>
      </w:r>
    </w:p>
    <w:p w14:paraId="109697DB" w14:textId="77777777" w:rsidR="00D40507" w:rsidRDefault="00D40507" w:rsidP="00D40507">
      <w:pPr>
        <w:jc w:val="center"/>
        <w:rPr>
          <w:lang w:eastAsia="ko-KR"/>
        </w:rPr>
      </w:pPr>
      <w:r>
        <w:rPr>
          <w:lang w:eastAsia="ko-KR"/>
        </w:rPr>
        <w:t>Figure 2: an example of mono-static sensing with a large correlation between the sensing channel and the communication channel</w:t>
      </w:r>
    </w:p>
    <w:p w14:paraId="7C4C60A1" w14:textId="77777777" w:rsidR="00D40507" w:rsidRDefault="00D40507" w:rsidP="00D40507">
      <w:pPr>
        <w:rPr>
          <w:lang w:eastAsia="ko-KR"/>
        </w:rPr>
      </w:pPr>
    </w:p>
    <w:p w14:paraId="192409E9" w14:textId="77777777" w:rsidR="00D40507" w:rsidRDefault="00D40507" w:rsidP="00D40507">
      <w:pPr>
        <w:rPr>
          <w:lang w:eastAsia="ko-KR"/>
        </w:rPr>
      </w:pPr>
    </w:p>
    <w:p w14:paraId="169CE812" w14:textId="77777777" w:rsidR="00D40507" w:rsidRDefault="00D40507" w:rsidP="00D40507">
      <w:pPr>
        <w:jc w:val="center"/>
        <w:rPr>
          <w:lang w:eastAsia="ko-KR"/>
        </w:rPr>
      </w:pPr>
      <w:r>
        <w:rPr>
          <w:noProof/>
          <w:lang w:eastAsia="ko-KR"/>
        </w:rPr>
        <w:drawing>
          <wp:inline distT="0" distB="0" distL="0" distR="0" wp14:anchorId="7F6FF4F2" wp14:editId="0514E174">
            <wp:extent cx="3848599" cy="1449114"/>
            <wp:effectExtent l="0" t="0" r="0" b="0"/>
            <wp:docPr id="1672872183" name="Picture 2" descr="A diagram of a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72183" name="Picture 2" descr="A diagram of a scatter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70656" cy="1495072"/>
                    </a:xfrm>
                    <a:prstGeom prst="rect">
                      <a:avLst/>
                    </a:prstGeom>
                  </pic:spPr>
                </pic:pic>
              </a:graphicData>
            </a:graphic>
          </wp:inline>
        </w:drawing>
      </w:r>
    </w:p>
    <w:p w14:paraId="1C7FA567" w14:textId="77777777" w:rsidR="00D40507" w:rsidRDefault="00D40507" w:rsidP="00D40507">
      <w:pPr>
        <w:jc w:val="center"/>
        <w:rPr>
          <w:lang w:eastAsia="ko-KR"/>
        </w:rPr>
      </w:pPr>
      <w:r>
        <w:rPr>
          <w:lang w:eastAsia="ko-KR"/>
        </w:rPr>
        <w:t>Figure 3: an example of bi-static sensing with a large correlation between the sensing channel and the communication channel</w:t>
      </w:r>
    </w:p>
    <w:p w14:paraId="67F90FFF" w14:textId="77777777" w:rsidR="00D40507" w:rsidRDefault="00D40507" w:rsidP="00D40507">
      <w:pPr>
        <w:jc w:val="both"/>
        <w:rPr>
          <w:lang w:eastAsia="ko-KR"/>
        </w:rPr>
      </w:pPr>
    </w:p>
    <w:p w14:paraId="0C88620D" w14:textId="77777777" w:rsidR="00D40507" w:rsidRDefault="00D40507" w:rsidP="00D40507">
      <w:pPr>
        <w:rPr>
          <w:lang w:eastAsia="zh-CN"/>
        </w:rPr>
      </w:pPr>
    </w:p>
    <w:p w14:paraId="7A6D9F44" w14:textId="37469424" w:rsidR="00D40507" w:rsidRDefault="00D40507" w:rsidP="00D40507">
      <w:pPr>
        <w:pStyle w:val="Heading2"/>
      </w:pPr>
      <w:r>
        <w:t>3GPP Channel Model</w:t>
      </w:r>
      <w:r w:rsidR="009D5354">
        <w:t>s and Sensing</w:t>
      </w:r>
      <w:r>
        <w:t xml:space="preserve"> </w:t>
      </w:r>
    </w:p>
    <w:p w14:paraId="52C2E273" w14:textId="77777777" w:rsidR="00D40507" w:rsidRDefault="00D40507" w:rsidP="00D40507">
      <w:r>
        <w:t>The different target categories defined in the SID can be mapped to existing 3GPP evaluation/deployment scenarios that can serve as the baseline for any channel modeling as follows:</w:t>
      </w:r>
    </w:p>
    <w:p w14:paraId="02BF475C" w14:textId="5817E8AB" w:rsidR="00D40507" w:rsidRPr="009004F5" w:rsidRDefault="00D40507" w:rsidP="00D40507">
      <w:pPr>
        <w:numPr>
          <w:ilvl w:val="0"/>
          <w:numId w:val="65"/>
        </w:numPr>
        <w:overflowPunct w:val="0"/>
        <w:autoSpaceDE w:val="0"/>
        <w:autoSpaceDN w:val="0"/>
        <w:adjustRightInd w:val="0"/>
        <w:jc w:val="both"/>
        <w:textAlignment w:val="baseline"/>
        <w:rPr>
          <w:bCs/>
        </w:rPr>
      </w:pPr>
      <w:r w:rsidRPr="009004F5">
        <w:rPr>
          <w:bCs/>
        </w:rPr>
        <w:t>UAVs</w:t>
      </w:r>
      <w:r>
        <w:rPr>
          <w:bCs/>
        </w:rPr>
        <w:t>: 3GPP TR 36.777 (UAV) [2]</w:t>
      </w:r>
    </w:p>
    <w:p w14:paraId="7F213B15" w14:textId="4D6319DD" w:rsidR="00D40507" w:rsidRPr="009004F5" w:rsidRDefault="00D40507" w:rsidP="00D40507">
      <w:pPr>
        <w:numPr>
          <w:ilvl w:val="0"/>
          <w:numId w:val="65"/>
        </w:numPr>
        <w:overflowPunct w:val="0"/>
        <w:autoSpaceDE w:val="0"/>
        <w:autoSpaceDN w:val="0"/>
        <w:adjustRightInd w:val="0"/>
        <w:jc w:val="both"/>
        <w:textAlignment w:val="baseline"/>
        <w:rPr>
          <w:bCs/>
        </w:rPr>
      </w:pPr>
      <w:r w:rsidRPr="009004F5">
        <w:rPr>
          <w:bCs/>
        </w:rPr>
        <w:t>Humans indoors and outdoors</w:t>
      </w:r>
      <w:r>
        <w:rPr>
          <w:bCs/>
        </w:rPr>
        <w:t xml:space="preserve">: 3GPP TR 38.901 (Indoor Office, Umi-Street Canyon, </w:t>
      </w:r>
      <w:proofErr w:type="spellStart"/>
      <w:r>
        <w:rPr>
          <w:bCs/>
        </w:rPr>
        <w:t>RMa</w:t>
      </w:r>
      <w:proofErr w:type="spellEnd"/>
      <w:r>
        <w:rPr>
          <w:bCs/>
        </w:rPr>
        <w:t xml:space="preserve">, </w:t>
      </w:r>
      <w:proofErr w:type="spellStart"/>
      <w:r>
        <w:rPr>
          <w:bCs/>
        </w:rPr>
        <w:t>UMa</w:t>
      </w:r>
      <w:proofErr w:type="spellEnd"/>
      <w:r>
        <w:rPr>
          <w:bCs/>
        </w:rPr>
        <w:t>) [1]</w:t>
      </w:r>
    </w:p>
    <w:p w14:paraId="38E48A58" w14:textId="3A980425" w:rsidR="00D40507" w:rsidRPr="009004F5" w:rsidRDefault="00D40507" w:rsidP="00D40507">
      <w:pPr>
        <w:numPr>
          <w:ilvl w:val="0"/>
          <w:numId w:val="65"/>
        </w:numPr>
        <w:overflowPunct w:val="0"/>
        <w:autoSpaceDE w:val="0"/>
        <w:autoSpaceDN w:val="0"/>
        <w:adjustRightInd w:val="0"/>
        <w:jc w:val="both"/>
        <w:textAlignment w:val="baseline"/>
        <w:rPr>
          <w:bCs/>
        </w:rPr>
      </w:pPr>
      <w:r w:rsidRPr="009004F5">
        <w:rPr>
          <w:bCs/>
        </w:rPr>
        <w:t>Automotive vehicles (at least outdoors)</w:t>
      </w:r>
      <w:r>
        <w:rPr>
          <w:bCs/>
        </w:rPr>
        <w:t>: 3GPP TR 38.855 [3] (V2X), 3GPP TR 38.802 [4] (V2X)</w:t>
      </w:r>
    </w:p>
    <w:p w14:paraId="329C2A29" w14:textId="1038EA2C" w:rsidR="00D40507" w:rsidRPr="009004F5" w:rsidRDefault="00D40507" w:rsidP="00D40507">
      <w:pPr>
        <w:numPr>
          <w:ilvl w:val="0"/>
          <w:numId w:val="65"/>
        </w:numPr>
        <w:overflowPunct w:val="0"/>
        <w:autoSpaceDE w:val="0"/>
        <w:autoSpaceDN w:val="0"/>
        <w:adjustRightInd w:val="0"/>
        <w:jc w:val="both"/>
        <w:textAlignment w:val="baseline"/>
        <w:rPr>
          <w:bCs/>
        </w:rPr>
      </w:pPr>
      <w:r w:rsidRPr="009004F5">
        <w:rPr>
          <w:bCs/>
        </w:rPr>
        <w:t>Automated guided vehicles (e.g. in indoor factories)</w:t>
      </w:r>
      <w:r>
        <w:rPr>
          <w:bCs/>
        </w:rPr>
        <w:t>: 3GPP TR 38.901 [1] (Indoor Factory)</w:t>
      </w:r>
    </w:p>
    <w:p w14:paraId="2C0A38B8" w14:textId="36128EAD" w:rsidR="00D40507" w:rsidRPr="001D457E" w:rsidRDefault="00D40507" w:rsidP="00D40507">
      <w:pPr>
        <w:numPr>
          <w:ilvl w:val="0"/>
          <w:numId w:val="65"/>
        </w:numPr>
        <w:overflowPunct w:val="0"/>
        <w:autoSpaceDE w:val="0"/>
        <w:autoSpaceDN w:val="0"/>
        <w:adjustRightInd w:val="0"/>
        <w:jc w:val="both"/>
        <w:textAlignment w:val="baseline"/>
        <w:rPr>
          <w:bCs/>
        </w:rPr>
      </w:pPr>
      <w:r w:rsidRPr="001D457E">
        <w:rPr>
          <w:bCs/>
        </w:rPr>
        <w:t>Objects creating hazards on roads/railways, with a minimum size dependent on frequency</w:t>
      </w:r>
      <w:r>
        <w:rPr>
          <w:bCs/>
        </w:rPr>
        <w:t xml:space="preserve">: </w:t>
      </w:r>
      <w:r w:rsidRPr="00D40507">
        <w:rPr>
          <w:bCs/>
        </w:rPr>
        <w:t>TR 38.802 [4]</w:t>
      </w:r>
      <w:r>
        <w:rPr>
          <w:bCs/>
        </w:rPr>
        <w:t xml:space="preserve"> (High Speed Train), </w:t>
      </w:r>
      <w:r w:rsidRPr="00D40507">
        <w:rPr>
          <w:bCs/>
        </w:rPr>
        <w:t>TR 37.855[3]</w:t>
      </w:r>
      <w:r>
        <w:rPr>
          <w:bCs/>
        </w:rPr>
        <w:t xml:space="preserve"> (V2X)</w:t>
      </w:r>
      <w:r w:rsidRPr="00D40507">
        <w:rPr>
          <w:bCs/>
        </w:rPr>
        <w:t>, TR 38.802 [4]</w:t>
      </w:r>
      <w:r>
        <w:rPr>
          <w:bCs/>
        </w:rPr>
        <w:t xml:space="preserve"> (V2X)</w:t>
      </w:r>
    </w:p>
    <w:p w14:paraId="4F296973" w14:textId="77777777" w:rsidR="00D40507" w:rsidRDefault="00D40507" w:rsidP="00D40507"/>
    <w:p w14:paraId="3FAE0B66" w14:textId="77777777" w:rsidR="00D40507" w:rsidRDefault="00D40507" w:rsidP="00D40507">
      <w:pPr>
        <w:rPr>
          <w:rFonts w:cstheme="minorHAnsi"/>
        </w:rPr>
      </w:pPr>
      <w:r>
        <w:rPr>
          <w:lang w:eastAsia="zh-CN"/>
        </w:rPr>
        <w:t xml:space="preserve">In general, all these channel models can be traced back to the 3GPP channel model defined in 3GPP TR 38.901 [?] and as such, updating the 3GPP TR 38.901 should be the focus. </w:t>
      </w:r>
      <w:r>
        <w:rPr>
          <w:rFonts w:cstheme="minorHAnsi"/>
        </w:rPr>
        <w:t xml:space="preserve">The </w:t>
      </w:r>
      <w:r w:rsidRPr="009C2074">
        <w:rPr>
          <w:rFonts w:cstheme="minorHAnsi"/>
        </w:rPr>
        <w:t>3GPP channel model</w:t>
      </w:r>
      <w:r>
        <w:rPr>
          <w:rFonts w:cstheme="minorHAnsi"/>
        </w:rPr>
        <w:t xml:space="preserve"> [?]</w:t>
      </w:r>
      <w:r w:rsidRPr="009C2074">
        <w:rPr>
          <w:rFonts w:cstheme="minorHAnsi"/>
        </w:rPr>
        <w:t xml:space="preserve"> </w:t>
      </w:r>
      <w:r>
        <w:rPr>
          <w:rFonts w:cstheme="minorHAnsi"/>
        </w:rPr>
        <w:t>supports both a stochastic model and a model that is a hybrid of deterministic modelling (</w:t>
      </w:r>
      <w:proofErr w:type="gramStart"/>
      <w:r>
        <w:rPr>
          <w:rFonts w:cstheme="minorHAnsi"/>
        </w:rPr>
        <w:t>ray-tracing</w:t>
      </w:r>
      <w:proofErr w:type="gramEnd"/>
      <w:r>
        <w:rPr>
          <w:rFonts w:cstheme="minorHAnsi"/>
        </w:rPr>
        <w:t xml:space="preserve">) and stochastic modelling. It </w:t>
      </w:r>
      <w:r w:rsidRPr="009C2074">
        <w:rPr>
          <w:rFonts w:cstheme="minorHAnsi"/>
        </w:rPr>
        <w:t xml:space="preserve">is designed for </w:t>
      </w:r>
      <w:r>
        <w:rPr>
          <w:rFonts w:cstheme="minorHAnsi"/>
        </w:rPr>
        <w:t>base station</w:t>
      </w:r>
      <w:r w:rsidRPr="009C2074">
        <w:rPr>
          <w:rFonts w:cstheme="minorHAnsi"/>
        </w:rPr>
        <w:t xml:space="preserve"> to UE communication link </w:t>
      </w:r>
      <w:r>
        <w:rPr>
          <w:rFonts w:cstheme="minorHAnsi"/>
        </w:rPr>
        <w:t xml:space="preserve">(and vice versa) and supports both link level and system level simulations but </w:t>
      </w:r>
      <w:r w:rsidRPr="009C2074">
        <w:rPr>
          <w:rFonts w:cstheme="minorHAnsi"/>
        </w:rPr>
        <w:t xml:space="preserve">lacks the sensing </w:t>
      </w:r>
      <w:r>
        <w:rPr>
          <w:rFonts w:cstheme="minorHAnsi"/>
        </w:rPr>
        <w:t>channel</w:t>
      </w:r>
      <w:r w:rsidRPr="009C2074">
        <w:rPr>
          <w:rFonts w:cstheme="minorHAnsi"/>
        </w:rPr>
        <w:t xml:space="preserve"> model aspects. </w:t>
      </w:r>
    </w:p>
    <w:p w14:paraId="54391FDD" w14:textId="77777777" w:rsidR="00D40507" w:rsidRDefault="00D40507" w:rsidP="00D40507">
      <w:pPr>
        <w:rPr>
          <w:rFonts w:cstheme="minorHAnsi"/>
        </w:rPr>
      </w:pPr>
    </w:p>
    <w:p w14:paraId="7C3D8523" w14:textId="77777777" w:rsidR="00D40507" w:rsidRDefault="00D40507" w:rsidP="00D40507">
      <w:pPr>
        <w:rPr>
          <w:rFonts w:cstheme="minorHAnsi"/>
        </w:rPr>
      </w:pPr>
      <w:r w:rsidRPr="00D40507">
        <w:rPr>
          <w:rFonts w:cstheme="minorHAnsi"/>
        </w:rPr>
        <w:t xml:space="preserve">In the stochastic channel model, the geometric description covers arrival angles from the last bounce scatterers </w:t>
      </w:r>
      <w:r>
        <w:rPr>
          <w:rFonts w:cstheme="minorHAnsi"/>
        </w:rPr>
        <w:t xml:space="preserve">interacted at the receiving side </w:t>
      </w:r>
      <w:r w:rsidRPr="00D40507">
        <w:rPr>
          <w:rFonts w:cstheme="minorHAnsi"/>
        </w:rPr>
        <w:t xml:space="preserve">and departure angles to the first scatterers interacted from the transmitting side. The propagation between the first and the last interaction is not </w:t>
      </w:r>
      <w:proofErr w:type="gramStart"/>
      <w:r w:rsidRPr="00D40507">
        <w:rPr>
          <w:rFonts w:cstheme="minorHAnsi"/>
        </w:rPr>
        <w:t>defined</w:t>
      </w:r>
      <w:proofErr w:type="gramEnd"/>
      <w:r w:rsidRPr="00D40507">
        <w:rPr>
          <w:rFonts w:cstheme="minorHAnsi"/>
        </w:rPr>
        <w:t xml:space="preserve"> and we model multiple interactions with the scattering media. Also, the delay of a multipath component cannot be determined by the geometry. </w:t>
      </w:r>
      <w:r>
        <w:rPr>
          <w:rFonts w:cstheme="minorHAnsi"/>
        </w:rPr>
        <w:t>T</w:t>
      </w:r>
      <w:r w:rsidRPr="009C2074">
        <w:rPr>
          <w:rFonts w:cstheme="minorHAnsi"/>
        </w:rPr>
        <w:t xml:space="preserve">he model is parameterized for a set of communication scenarios. </w:t>
      </w:r>
    </w:p>
    <w:p w14:paraId="7158ED9E" w14:textId="77777777" w:rsidR="00D40507" w:rsidRDefault="00D40507" w:rsidP="00D40507">
      <w:pPr>
        <w:rPr>
          <w:rFonts w:cstheme="minorHAnsi"/>
        </w:rPr>
      </w:pPr>
    </w:p>
    <w:p w14:paraId="5D9A459C" w14:textId="77777777" w:rsidR="00D40507" w:rsidRDefault="00D40507" w:rsidP="00D40507">
      <w:pPr>
        <w:rPr>
          <w:rFonts w:cstheme="minorHAnsi"/>
        </w:rPr>
      </w:pPr>
    </w:p>
    <w:p w14:paraId="399FC81A" w14:textId="266A207B" w:rsidR="00D40507" w:rsidRDefault="00D40507" w:rsidP="00D40507">
      <w:pPr>
        <w:rPr>
          <w:rFonts w:cstheme="minorHAnsi"/>
        </w:rPr>
      </w:pPr>
      <w:r w:rsidRPr="00D40507">
        <w:rPr>
          <w:rFonts w:cstheme="minorHAnsi"/>
          <w:noProof/>
        </w:rPr>
        <w:drawing>
          <wp:inline distT="0" distB="0" distL="0" distR="0" wp14:anchorId="506CCA7A" wp14:editId="1C9AB322">
            <wp:extent cx="5943600" cy="1766570"/>
            <wp:effectExtent l="0" t="0" r="0" b="0"/>
            <wp:docPr id="1800608353" name="Picture 1" descr="A diagram of a dev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608353" name="Picture 1" descr="A diagram of a device&#10;&#10;Description automatically generated with medium confidence"/>
                    <pic:cNvPicPr/>
                  </pic:nvPicPr>
                  <pic:blipFill>
                    <a:blip r:embed="rId11"/>
                    <a:stretch>
                      <a:fillRect/>
                    </a:stretch>
                  </pic:blipFill>
                  <pic:spPr>
                    <a:xfrm>
                      <a:off x="0" y="0"/>
                      <a:ext cx="5943600" cy="1766570"/>
                    </a:xfrm>
                    <a:prstGeom prst="rect">
                      <a:avLst/>
                    </a:prstGeom>
                  </pic:spPr>
                </pic:pic>
              </a:graphicData>
            </a:graphic>
          </wp:inline>
        </w:drawing>
      </w:r>
    </w:p>
    <w:p w14:paraId="4D7F9F65" w14:textId="77777777" w:rsidR="00D40507" w:rsidRDefault="00D40507" w:rsidP="00D40507">
      <w:pPr>
        <w:rPr>
          <w:rFonts w:cstheme="minorHAnsi"/>
        </w:rPr>
      </w:pPr>
    </w:p>
    <w:p w14:paraId="59D90CA7" w14:textId="77777777" w:rsidR="00D40507" w:rsidRDefault="00D40507" w:rsidP="00D40507">
      <w:pPr>
        <w:rPr>
          <w:rFonts w:cstheme="minorHAnsi"/>
        </w:rPr>
      </w:pPr>
    </w:p>
    <w:p w14:paraId="75B46DFD" w14:textId="77777777" w:rsidR="00D40507" w:rsidRDefault="00D40507" w:rsidP="00D40507">
      <w:pPr>
        <w:rPr>
          <w:rFonts w:cstheme="minorHAnsi"/>
        </w:rPr>
      </w:pPr>
      <w:r w:rsidRPr="00D40507">
        <w:rPr>
          <w:rFonts w:cstheme="minorHAnsi"/>
        </w:rPr>
        <w:t>For a sensing target, the channel model should contain information (stochastic or deterministic) to enable sensing of the target</w:t>
      </w:r>
      <w:r>
        <w:rPr>
          <w:rFonts w:cstheme="minorHAnsi"/>
        </w:rPr>
        <w:t xml:space="preserve">. In addition, various sensing scenarios such as </w:t>
      </w:r>
      <w:r w:rsidRPr="009C2074">
        <w:rPr>
          <w:rFonts w:cstheme="minorHAnsi"/>
        </w:rPr>
        <w:t xml:space="preserve">monostatic </w:t>
      </w:r>
      <w:r>
        <w:rPr>
          <w:rFonts w:cstheme="minorHAnsi"/>
        </w:rPr>
        <w:t xml:space="preserve">sensing </w:t>
      </w:r>
      <w:r w:rsidRPr="009C2074">
        <w:rPr>
          <w:rFonts w:cstheme="minorHAnsi"/>
        </w:rPr>
        <w:lastRenderedPageBreak/>
        <w:t>or bistatic</w:t>
      </w:r>
      <w:r>
        <w:rPr>
          <w:rFonts w:cstheme="minorHAnsi"/>
        </w:rPr>
        <w:t xml:space="preserve"> sensing</w:t>
      </w:r>
      <w:r w:rsidRPr="009C2074">
        <w:rPr>
          <w:rFonts w:cstheme="minorHAnsi"/>
        </w:rPr>
        <w:t xml:space="preserve"> channels </w:t>
      </w:r>
      <w:r>
        <w:rPr>
          <w:rFonts w:cstheme="minorHAnsi"/>
        </w:rPr>
        <w:t>need to be modelled</w:t>
      </w:r>
      <w:r w:rsidRPr="009C2074">
        <w:rPr>
          <w:rFonts w:cstheme="minorHAnsi"/>
        </w:rPr>
        <w:t>.</w:t>
      </w:r>
      <w:r>
        <w:rPr>
          <w:rFonts w:cstheme="minorHAnsi"/>
        </w:rPr>
        <w:t xml:space="preserve"> </w:t>
      </w:r>
      <w:r w:rsidRPr="00CD0860">
        <w:rPr>
          <w:rFonts w:cstheme="minorHAnsi"/>
        </w:rPr>
        <w:t xml:space="preserve">The target </w:t>
      </w:r>
      <w:r>
        <w:rPr>
          <w:rFonts w:cstheme="minorHAnsi"/>
        </w:rPr>
        <w:t>modelling</w:t>
      </w:r>
      <w:r w:rsidRPr="00CD0860">
        <w:rPr>
          <w:rFonts w:cstheme="minorHAnsi"/>
        </w:rPr>
        <w:t xml:space="preserve"> requirements are generally dependent on </w:t>
      </w:r>
      <w:r>
        <w:rPr>
          <w:rFonts w:cstheme="minorHAnsi"/>
        </w:rPr>
        <w:t xml:space="preserve">the </w:t>
      </w:r>
      <w:r w:rsidRPr="00CD0860">
        <w:rPr>
          <w:rFonts w:cstheme="minorHAnsi"/>
        </w:rPr>
        <w:t>particular use cases</w:t>
      </w:r>
      <w:r>
        <w:rPr>
          <w:rFonts w:cstheme="minorHAnsi"/>
        </w:rPr>
        <w:t xml:space="preserve"> (UCs) and </w:t>
      </w:r>
      <w:r w:rsidRPr="00CD0860">
        <w:rPr>
          <w:rFonts w:cstheme="minorHAnsi"/>
        </w:rPr>
        <w:t>underlying performance requirement</w:t>
      </w:r>
      <w:r>
        <w:rPr>
          <w:rFonts w:cstheme="minorHAnsi"/>
        </w:rPr>
        <w:t>s</w:t>
      </w:r>
      <w:r w:rsidRPr="00CD0860">
        <w:rPr>
          <w:rFonts w:cstheme="minorHAnsi"/>
        </w:rPr>
        <w:t xml:space="preserve">. </w:t>
      </w:r>
    </w:p>
    <w:p w14:paraId="7A1347DF" w14:textId="77777777" w:rsidR="00D40507" w:rsidRDefault="00D40507" w:rsidP="00D40507">
      <w:pPr>
        <w:rPr>
          <w:rFonts w:cstheme="minorHAnsi"/>
        </w:rPr>
      </w:pPr>
    </w:p>
    <w:p w14:paraId="6CFFC689" w14:textId="1BF00385" w:rsidR="00D40507" w:rsidRDefault="00D40507" w:rsidP="00D40507">
      <w:pPr>
        <w:rPr>
          <w:rFonts w:cstheme="minorHAnsi"/>
        </w:rPr>
      </w:pPr>
      <w:r w:rsidRPr="00D40507">
        <w:rPr>
          <w:rFonts w:cstheme="minorHAnsi"/>
          <w:noProof/>
        </w:rPr>
        <w:drawing>
          <wp:inline distT="0" distB="0" distL="0" distR="0" wp14:anchorId="61C3C8FA" wp14:editId="4F0D9121">
            <wp:extent cx="5943600" cy="2453005"/>
            <wp:effectExtent l="0" t="0" r="0" b="0"/>
            <wp:docPr id="1065007735"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007735" name="Picture 1" descr="A diagram of a model&#10;&#10;Description automatically generated"/>
                    <pic:cNvPicPr/>
                  </pic:nvPicPr>
                  <pic:blipFill>
                    <a:blip r:embed="rId12"/>
                    <a:stretch>
                      <a:fillRect/>
                    </a:stretch>
                  </pic:blipFill>
                  <pic:spPr>
                    <a:xfrm>
                      <a:off x="0" y="0"/>
                      <a:ext cx="5943600" cy="2453005"/>
                    </a:xfrm>
                    <a:prstGeom prst="rect">
                      <a:avLst/>
                    </a:prstGeom>
                  </pic:spPr>
                </pic:pic>
              </a:graphicData>
            </a:graphic>
          </wp:inline>
        </w:drawing>
      </w:r>
    </w:p>
    <w:p w14:paraId="14E07DD4" w14:textId="77777777" w:rsidR="00D40507" w:rsidRDefault="00D40507" w:rsidP="00D40507">
      <w:pPr>
        <w:rPr>
          <w:rFonts w:cstheme="minorHAnsi"/>
        </w:rPr>
      </w:pPr>
    </w:p>
    <w:p w14:paraId="7AFDE9C6" w14:textId="77777777" w:rsidR="00D40507" w:rsidRDefault="00D40507" w:rsidP="00D40507">
      <w:pPr>
        <w:rPr>
          <w:rFonts w:cstheme="minorHAnsi"/>
        </w:rPr>
      </w:pPr>
    </w:p>
    <w:p w14:paraId="43A50CE6" w14:textId="73165873" w:rsidR="00D40507" w:rsidRDefault="00D40507" w:rsidP="00D40507">
      <w:pPr>
        <w:rPr>
          <w:lang w:eastAsia="zh-CN"/>
        </w:rPr>
      </w:pPr>
      <w:r>
        <w:rPr>
          <w:rFonts w:eastAsia="Calibri"/>
        </w:rPr>
        <w:t>T</w:t>
      </w:r>
      <w:r w:rsidRPr="39AAD768">
        <w:rPr>
          <w:rFonts w:eastAsia="Calibri"/>
        </w:rPr>
        <w:t>he following aspects can be identified</w:t>
      </w:r>
      <w:r>
        <w:rPr>
          <w:rFonts w:eastAsia="Calibri"/>
        </w:rPr>
        <w:t xml:space="preserve"> as limitations to the channel model in 3GPP TR 38.901</w:t>
      </w:r>
      <w:r w:rsidRPr="39AAD768">
        <w:rPr>
          <w:rFonts w:eastAsia="Calibri"/>
        </w:rPr>
        <w:t>:</w:t>
      </w:r>
    </w:p>
    <w:p w14:paraId="2DECB69C" w14:textId="77777777" w:rsidR="00D40507" w:rsidRDefault="00D40507" w:rsidP="00D40507">
      <w:pPr>
        <w:rPr>
          <w:lang w:eastAsia="zh-CN"/>
        </w:rPr>
      </w:pPr>
    </w:p>
    <w:p w14:paraId="6D265D74" w14:textId="67047756" w:rsidR="00D40507" w:rsidRPr="00D40507" w:rsidRDefault="00D40507" w:rsidP="00D40507">
      <w:pPr>
        <w:pStyle w:val="ListParagraph"/>
        <w:numPr>
          <w:ilvl w:val="0"/>
          <w:numId w:val="67"/>
        </w:numPr>
        <w:overflowPunct w:val="0"/>
        <w:autoSpaceDE w:val="0"/>
        <w:autoSpaceDN w:val="0"/>
        <w:adjustRightInd w:val="0"/>
        <w:ind w:leftChars="0"/>
        <w:contextualSpacing/>
        <w:jc w:val="both"/>
        <w:textAlignment w:val="baseline"/>
        <w:rPr>
          <w:sz w:val="24"/>
          <w:lang w:val="en-US" w:eastAsia="ko-KR"/>
        </w:rPr>
      </w:pPr>
      <w:r w:rsidRPr="00D40507">
        <w:rPr>
          <w:rFonts w:eastAsia="Calibri" w:cstheme="minorHAnsi"/>
          <w:sz w:val="24"/>
        </w:rPr>
        <w:t xml:space="preserve">Support for </w:t>
      </w:r>
      <w:r>
        <w:rPr>
          <w:rFonts w:eastAsia="Calibri" w:cstheme="minorHAnsi"/>
          <w:sz w:val="24"/>
        </w:rPr>
        <w:t xml:space="preserve">various sensing scenarios including </w:t>
      </w:r>
      <w:r w:rsidRPr="00D40507">
        <w:rPr>
          <w:rFonts w:eastAsia="Calibri" w:cstheme="minorHAnsi"/>
          <w:sz w:val="24"/>
        </w:rPr>
        <w:t xml:space="preserve">mono-static and bi-static </w:t>
      </w:r>
      <w:r w:rsidR="0006482E" w:rsidRPr="00D40507">
        <w:rPr>
          <w:rFonts w:eastAsia="Calibri" w:cstheme="minorHAnsi"/>
          <w:sz w:val="24"/>
        </w:rPr>
        <w:t>sensing.</w:t>
      </w:r>
    </w:p>
    <w:p w14:paraId="73DC22B9" w14:textId="751E3C62" w:rsidR="00D40507" w:rsidRPr="00D40507" w:rsidRDefault="00D40507" w:rsidP="00D40507">
      <w:pPr>
        <w:pStyle w:val="ListParagraph"/>
        <w:numPr>
          <w:ilvl w:val="0"/>
          <w:numId w:val="67"/>
        </w:numPr>
        <w:spacing w:line="259" w:lineRule="auto"/>
        <w:ind w:leftChars="0"/>
        <w:contextualSpacing/>
        <w:rPr>
          <w:rFonts w:eastAsia="Calibri" w:cstheme="minorHAnsi"/>
          <w:sz w:val="24"/>
          <w:lang w:eastAsia="zh-CN"/>
        </w:rPr>
      </w:pPr>
      <w:r w:rsidRPr="00D40507">
        <w:rPr>
          <w:rFonts w:eastAsia="Calibri" w:cstheme="minorHAnsi"/>
          <w:sz w:val="24"/>
        </w:rPr>
        <w:t>LOS/NLOS state determination for the sensing channel</w:t>
      </w:r>
    </w:p>
    <w:p w14:paraId="5F2D0F83" w14:textId="77777777" w:rsidR="00D40507" w:rsidRPr="00D40507" w:rsidRDefault="00D40507" w:rsidP="00D40507">
      <w:pPr>
        <w:pStyle w:val="ListParagraph"/>
        <w:numPr>
          <w:ilvl w:val="0"/>
          <w:numId w:val="67"/>
        </w:numPr>
        <w:spacing w:line="259" w:lineRule="auto"/>
        <w:ind w:leftChars="0"/>
        <w:contextualSpacing/>
        <w:rPr>
          <w:rFonts w:eastAsia="Calibri" w:cstheme="minorHAnsi"/>
          <w:sz w:val="24"/>
          <w:lang w:eastAsia="zh-CN"/>
        </w:rPr>
      </w:pPr>
      <w:r w:rsidRPr="00D40507">
        <w:rPr>
          <w:rFonts w:eastAsia="Calibri" w:cstheme="minorHAnsi"/>
          <w:sz w:val="24"/>
        </w:rPr>
        <w:t>Large scale parameters (LSPs) for sensing channel</w:t>
      </w:r>
    </w:p>
    <w:p w14:paraId="5EB8FB9D" w14:textId="77777777" w:rsidR="00D40507" w:rsidRPr="00D40507" w:rsidRDefault="00D40507" w:rsidP="00D40507">
      <w:pPr>
        <w:pStyle w:val="ListParagraph"/>
        <w:numPr>
          <w:ilvl w:val="0"/>
          <w:numId w:val="67"/>
        </w:numPr>
        <w:spacing w:line="259" w:lineRule="auto"/>
        <w:ind w:leftChars="0"/>
        <w:contextualSpacing/>
        <w:rPr>
          <w:rFonts w:eastAsia="Calibri" w:cstheme="minorHAnsi"/>
          <w:sz w:val="24"/>
        </w:rPr>
      </w:pPr>
      <w:r w:rsidRPr="00D40507">
        <w:rPr>
          <w:rFonts w:eastAsia="Calibri" w:cstheme="minorHAnsi"/>
          <w:sz w:val="24"/>
        </w:rPr>
        <w:t>Small scale parameters (SSPs) for sensing channel e.g. cluster/Ray modelling, XPR and spatial/temporal consistency</w:t>
      </w:r>
    </w:p>
    <w:p w14:paraId="7999ACDE" w14:textId="77777777" w:rsidR="00D40507" w:rsidRPr="00D40507" w:rsidRDefault="00D40507" w:rsidP="00D40507">
      <w:pPr>
        <w:pStyle w:val="ListParagraph"/>
        <w:numPr>
          <w:ilvl w:val="0"/>
          <w:numId w:val="67"/>
        </w:numPr>
        <w:spacing w:line="259" w:lineRule="auto"/>
        <w:ind w:leftChars="0"/>
        <w:contextualSpacing/>
        <w:rPr>
          <w:rFonts w:eastAsia="Calibri" w:cstheme="minorHAnsi"/>
          <w:sz w:val="24"/>
        </w:rPr>
      </w:pPr>
      <w:r w:rsidRPr="00D40507">
        <w:rPr>
          <w:rFonts w:eastAsia="Calibri" w:cstheme="minorHAnsi"/>
          <w:sz w:val="24"/>
        </w:rPr>
        <w:t>Target modelling e.g. Radar Cross Section, deterministic/stochastic target modelling</w:t>
      </w:r>
    </w:p>
    <w:p w14:paraId="1789C400" w14:textId="1DF3917C" w:rsidR="00D40507" w:rsidRPr="00D40507" w:rsidRDefault="00D40507" w:rsidP="00D40507">
      <w:pPr>
        <w:pStyle w:val="ListParagraph"/>
        <w:numPr>
          <w:ilvl w:val="0"/>
          <w:numId w:val="67"/>
        </w:numPr>
        <w:spacing w:line="259" w:lineRule="auto"/>
        <w:ind w:leftChars="0"/>
        <w:contextualSpacing/>
        <w:rPr>
          <w:rFonts w:eastAsia="Calibri" w:cstheme="minorHAnsi"/>
          <w:sz w:val="24"/>
        </w:rPr>
      </w:pPr>
      <w:r>
        <w:rPr>
          <w:rFonts w:eastAsia="Calibri" w:cstheme="minorHAnsi"/>
          <w:sz w:val="24"/>
        </w:rPr>
        <w:t>Spatial and temporal consistency</w:t>
      </w:r>
    </w:p>
    <w:p w14:paraId="1479BB70" w14:textId="77777777" w:rsidR="00D40507" w:rsidRDefault="00D40507" w:rsidP="00D40507">
      <w:pPr>
        <w:rPr>
          <w:lang w:eastAsia="zh-CN"/>
        </w:rPr>
      </w:pPr>
    </w:p>
    <w:p w14:paraId="79E17124" w14:textId="77777777" w:rsidR="00D40507" w:rsidRDefault="00D40507" w:rsidP="00D40507">
      <w:pPr>
        <w:rPr>
          <w:lang w:eastAsia="zh-CN"/>
        </w:rPr>
      </w:pPr>
    </w:p>
    <w:p w14:paraId="605FB37A" w14:textId="53055DE6" w:rsidR="00D40507" w:rsidRPr="00D40507" w:rsidRDefault="00D40507" w:rsidP="00D40507">
      <w:pPr>
        <w:rPr>
          <w:b/>
          <w:bCs/>
          <w:i/>
          <w:iCs/>
          <w:lang w:eastAsia="zh-CN"/>
        </w:rPr>
      </w:pPr>
      <w:r w:rsidRPr="00D40507">
        <w:rPr>
          <w:b/>
          <w:bCs/>
          <w:i/>
          <w:iCs/>
          <w:lang w:eastAsia="zh-CN"/>
        </w:rPr>
        <w:t>Proposal 2: Initial efforts should focus on updating the 3GP TR 38.901 model to support sensing and communications.</w:t>
      </w:r>
    </w:p>
    <w:p w14:paraId="45B7011A" w14:textId="55532896" w:rsidR="00D40507" w:rsidRPr="00D40507" w:rsidRDefault="00D40507" w:rsidP="00D40507">
      <w:pPr>
        <w:pStyle w:val="ListParagraph"/>
        <w:numPr>
          <w:ilvl w:val="0"/>
          <w:numId w:val="72"/>
        </w:numPr>
        <w:ind w:leftChars="0"/>
        <w:rPr>
          <w:rFonts w:ascii="Times New Roman" w:eastAsia="Times New Roman" w:hAnsi="Times New Roman"/>
          <w:b/>
          <w:bCs/>
          <w:i/>
          <w:iCs/>
          <w:sz w:val="24"/>
          <w:lang w:eastAsia="zh-CN"/>
        </w:rPr>
      </w:pPr>
      <w:r w:rsidRPr="00D40507">
        <w:rPr>
          <w:rFonts w:ascii="Times New Roman" w:hAnsi="Times New Roman"/>
          <w:b/>
          <w:bCs/>
          <w:i/>
          <w:iCs/>
          <w:sz w:val="24"/>
          <w:lang w:eastAsia="zh-CN"/>
        </w:rPr>
        <w:t xml:space="preserve">Create a running </w:t>
      </w:r>
      <w:proofErr w:type="spellStart"/>
      <w:r>
        <w:rPr>
          <w:rFonts w:ascii="Times New Roman" w:hAnsi="Times New Roman"/>
          <w:b/>
          <w:bCs/>
          <w:i/>
          <w:iCs/>
          <w:sz w:val="24"/>
          <w:lang w:eastAsia="zh-CN"/>
        </w:rPr>
        <w:t>r</w:t>
      </w:r>
      <w:r w:rsidRPr="00D40507">
        <w:rPr>
          <w:rFonts w:ascii="Times New Roman" w:hAnsi="Times New Roman"/>
          <w:b/>
          <w:bCs/>
          <w:i/>
          <w:iCs/>
          <w:sz w:val="24"/>
          <w:lang w:eastAsia="zh-CN"/>
        </w:rPr>
        <w:t>unning</w:t>
      </w:r>
      <w:proofErr w:type="spellEnd"/>
      <w:r w:rsidRPr="00D40507">
        <w:rPr>
          <w:rFonts w:ascii="Times New Roman" w:hAnsi="Times New Roman"/>
          <w:b/>
          <w:bCs/>
          <w:i/>
          <w:iCs/>
          <w:sz w:val="24"/>
          <w:lang w:eastAsia="zh-CN"/>
        </w:rPr>
        <w:t xml:space="preserve"> CR to TR 38.901:</w:t>
      </w:r>
    </w:p>
    <w:p w14:paraId="28F34AE2" w14:textId="763E0E49" w:rsidR="00D40507" w:rsidRPr="00D40507" w:rsidRDefault="00D40507" w:rsidP="00D40507">
      <w:pPr>
        <w:pStyle w:val="ListParagraph"/>
        <w:numPr>
          <w:ilvl w:val="0"/>
          <w:numId w:val="72"/>
        </w:numPr>
        <w:ind w:leftChars="0"/>
        <w:rPr>
          <w:rFonts w:ascii="Times New Roman" w:eastAsia="Times New Roman" w:hAnsi="Times New Roman"/>
          <w:b/>
          <w:bCs/>
          <w:i/>
          <w:iCs/>
          <w:sz w:val="24"/>
          <w:lang w:eastAsia="zh-CN"/>
        </w:rPr>
      </w:pPr>
      <w:r w:rsidRPr="00D40507">
        <w:rPr>
          <w:rFonts w:ascii="Times New Roman" w:eastAsiaTheme="minorEastAsia" w:hAnsi="Times New Roman"/>
          <w:b/>
          <w:bCs/>
          <w:i/>
          <w:iCs/>
          <w:sz w:val="24"/>
          <w:lang w:eastAsia="zh-CN"/>
        </w:rPr>
        <w:t>For section/sub-section with a lot of updates, create sensing specific subsections.</w:t>
      </w:r>
    </w:p>
    <w:p w14:paraId="1B9C96F4" w14:textId="6157DE96" w:rsidR="00D40507" w:rsidRDefault="00D40507" w:rsidP="00D40507">
      <w:pPr>
        <w:rPr>
          <w:lang w:eastAsia="zh-CN"/>
        </w:rPr>
      </w:pPr>
      <w:r>
        <w:rPr>
          <w:lang w:eastAsia="zh-CN"/>
        </w:rPr>
        <w:tab/>
      </w:r>
    </w:p>
    <w:p w14:paraId="35C25335" w14:textId="77777777" w:rsidR="00D40507" w:rsidRDefault="00D40507" w:rsidP="00D40507">
      <w:pPr>
        <w:rPr>
          <w:lang w:eastAsia="zh-CN"/>
        </w:rPr>
      </w:pPr>
    </w:p>
    <w:p w14:paraId="68B751EE" w14:textId="5B987561" w:rsidR="00D40507" w:rsidRPr="00D40507" w:rsidRDefault="00D40507" w:rsidP="00D40507">
      <w:pPr>
        <w:rPr>
          <w:b/>
          <w:bCs/>
          <w:i/>
          <w:iCs/>
          <w:lang w:eastAsia="zh-CN"/>
        </w:rPr>
      </w:pPr>
      <w:r>
        <w:rPr>
          <w:b/>
          <w:bCs/>
          <w:i/>
          <w:iCs/>
          <w:lang w:eastAsia="zh-CN"/>
        </w:rPr>
        <w:t>Observation 2</w:t>
      </w:r>
      <w:r w:rsidRPr="00D40507">
        <w:rPr>
          <w:b/>
          <w:bCs/>
          <w:i/>
          <w:iCs/>
          <w:lang w:eastAsia="zh-CN"/>
        </w:rPr>
        <w:t xml:space="preserve">: </w:t>
      </w:r>
      <w:r w:rsidRPr="00D40507">
        <w:rPr>
          <w:rFonts w:eastAsia="Calibri"/>
          <w:b/>
          <w:bCs/>
          <w:i/>
          <w:iCs/>
        </w:rPr>
        <w:t xml:space="preserve">the following aspects can be identified as limitations to </w:t>
      </w:r>
      <w:r>
        <w:rPr>
          <w:rFonts w:eastAsia="Calibri"/>
          <w:b/>
          <w:bCs/>
          <w:i/>
          <w:iCs/>
        </w:rPr>
        <w:t xml:space="preserve">the channel model in 3GPP </w:t>
      </w:r>
      <w:r w:rsidRPr="00D40507">
        <w:rPr>
          <w:rFonts w:eastAsia="Calibri"/>
          <w:b/>
          <w:bCs/>
          <w:i/>
          <w:iCs/>
        </w:rPr>
        <w:t>TR 38.901:</w:t>
      </w:r>
    </w:p>
    <w:p w14:paraId="5BCF06E1" w14:textId="77777777" w:rsidR="00D40507" w:rsidRPr="00D40507" w:rsidRDefault="00D40507" w:rsidP="00D40507">
      <w:pPr>
        <w:rPr>
          <w:b/>
          <w:bCs/>
          <w:i/>
          <w:iCs/>
          <w:lang w:eastAsia="zh-CN"/>
        </w:rPr>
      </w:pPr>
    </w:p>
    <w:p w14:paraId="3047C366" w14:textId="77777777" w:rsidR="00D40507" w:rsidRPr="00D40507" w:rsidRDefault="00D40507" w:rsidP="00D40507">
      <w:pPr>
        <w:pStyle w:val="ListParagraph"/>
        <w:numPr>
          <w:ilvl w:val="0"/>
          <w:numId w:val="73"/>
        </w:numPr>
        <w:overflowPunct w:val="0"/>
        <w:autoSpaceDE w:val="0"/>
        <w:autoSpaceDN w:val="0"/>
        <w:adjustRightInd w:val="0"/>
        <w:ind w:leftChars="0"/>
        <w:contextualSpacing/>
        <w:jc w:val="both"/>
        <w:textAlignment w:val="baseline"/>
        <w:rPr>
          <w:rFonts w:ascii="Times New Roman" w:hAnsi="Times New Roman"/>
          <w:b/>
          <w:bCs/>
          <w:i/>
          <w:iCs/>
          <w:sz w:val="24"/>
          <w:lang w:val="en-US" w:eastAsia="ko-KR"/>
        </w:rPr>
      </w:pPr>
      <w:r w:rsidRPr="00D40507">
        <w:rPr>
          <w:rFonts w:ascii="Times New Roman" w:eastAsia="Calibri" w:hAnsi="Times New Roman"/>
          <w:b/>
          <w:bCs/>
          <w:i/>
          <w:iCs/>
          <w:sz w:val="24"/>
        </w:rPr>
        <w:t xml:space="preserve">Support for various sensing scenarios including mono-static and bi-static </w:t>
      </w:r>
      <w:proofErr w:type="gramStart"/>
      <w:r w:rsidRPr="00D40507">
        <w:rPr>
          <w:rFonts w:ascii="Times New Roman" w:eastAsia="Calibri" w:hAnsi="Times New Roman"/>
          <w:b/>
          <w:bCs/>
          <w:i/>
          <w:iCs/>
          <w:sz w:val="24"/>
        </w:rPr>
        <w:t>sensing</w:t>
      </w:r>
      <w:proofErr w:type="gramEnd"/>
    </w:p>
    <w:p w14:paraId="4C1FFBD7"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lang w:eastAsia="zh-CN"/>
        </w:rPr>
      </w:pPr>
      <w:r w:rsidRPr="00D40507">
        <w:rPr>
          <w:rFonts w:ascii="Times New Roman" w:eastAsia="Calibri" w:hAnsi="Times New Roman"/>
          <w:b/>
          <w:bCs/>
          <w:i/>
          <w:iCs/>
          <w:sz w:val="24"/>
        </w:rPr>
        <w:t>LOS/NLOS state determination for the sensing channel</w:t>
      </w:r>
    </w:p>
    <w:p w14:paraId="020D5481"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lang w:eastAsia="zh-CN"/>
        </w:rPr>
      </w:pPr>
      <w:r w:rsidRPr="00D40507">
        <w:rPr>
          <w:rFonts w:ascii="Times New Roman" w:eastAsia="Calibri" w:hAnsi="Times New Roman"/>
          <w:b/>
          <w:bCs/>
          <w:i/>
          <w:iCs/>
          <w:sz w:val="24"/>
        </w:rPr>
        <w:t>Large scale parameters (LSPs) for sensing channel</w:t>
      </w:r>
    </w:p>
    <w:p w14:paraId="546F93D5"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rPr>
      </w:pPr>
      <w:r w:rsidRPr="00D40507">
        <w:rPr>
          <w:rFonts w:ascii="Times New Roman" w:eastAsia="Calibri" w:hAnsi="Times New Roman"/>
          <w:b/>
          <w:bCs/>
          <w:i/>
          <w:iCs/>
          <w:sz w:val="24"/>
        </w:rPr>
        <w:t>Small scale parameters (SSPs) for sensing channel e.g. cluster/Ray modelling, XPR and spatial/temporal consistency</w:t>
      </w:r>
    </w:p>
    <w:p w14:paraId="57872A59"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rPr>
      </w:pPr>
      <w:r w:rsidRPr="00D40507">
        <w:rPr>
          <w:rFonts w:ascii="Times New Roman" w:eastAsia="Calibri" w:hAnsi="Times New Roman"/>
          <w:b/>
          <w:bCs/>
          <w:i/>
          <w:iCs/>
          <w:sz w:val="24"/>
        </w:rPr>
        <w:lastRenderedPageBreak/>
        <w:t>Target modelling e.g. Radar Cross Section, deterministic/stochastic target modelling</w:t>
      </w:r>
    </w:p>
    <w:p w14:paraId="77706C40"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rPr>
      </w:pPr>
      <w:r w:rsidRPr="00D40507">
        <w:rPr>
          <w:rFonts w:ascii="Times New Roman" w:eastAsia="Calibri" w:hAnsi="Times New Roman"/>
          <w:b/>
          <w:bCs/>
          <w:i/>
          <w:iCs/>
          <w:sz w:val="24"/>
        </w:rPr>
        <w:t>Spatial and temporal consistency</w:t>
      </w:r>
    </w:p>
    <w:p w14:paraId="23B3D7FB" w14:textId="2EF5BDE0" w:rsidR="00D40507" w:rsidRDefault="00D40507" w:rsidP="00D40507">
      <w:pPr>
        <w:rPr>
          <w:lang w:eastAsia="zh-CN"/>
        </w:rPr>
      </w:pPr>
    </w:p>
    <w:p w14:paraId="2B924030" w14:textId="77777777" w:rsidR="00D40507" w:rsidRDefault="00D40507" w:rsidP="00D40507">
      <w:pPr>
        <w:rPr>
          <w:lang w:eastAsia="zh-CN"/>
        </w:rPr>
      </w:pPr>
    </w:p>
    <w:p w14:paraId="14FE1842" w14:textId="17A56D70" w:rsidR="00D40507" w:rsidRDefault="009D5354" w:rsidP="00D40507">
      <w:pPr>
        <w:pStyle w:val="Heading2"/>
      </w:pPr>
      <w:r>
        <w:t>Updates to 3GPP TR 38.901</w:t>
      </w:r>
    </w:p>
    <w:p w14:paraId="4E502255" w14:textId="77777777" w:rsidR="00D40507" w:rsidRDefault="00D40507" w:rsidP="00D40507">
      <w:pPr>
        <w:rPr>
          <w:lang w:eastAsia="zh-CN"/>
        </w:rPr>
      </w:pPr>
      <w:r>
        <w:rPr>
          <w:lang w:eastAsia="zh-CN"/>
        </w:rPr>
        <w:t xml:space="preserve">To update TR 38.901, the following table summarizes the updates that are needed to 3GPP TR 38.901 to enable ISAC channel modeling: </w:t>
      </w:r>
    </w:p>
    <w:p w14:paraId="41DC8A1D" w14:textId="77777777" w:rsidR="00D40507" w:rsidRDefault="00D40507" w:rsidP="00D40507">
      <w:pPr>
        <w:rPr>
          <w:lang w:eastAsia="zh-CN"/>
        </w:rPr>
      </w:pPr>
    </w:p>
    <w:p w14:paraId="7B693D33" w14:textId="05512754" w:rsidR="00D40507" w:rsidRDefault="00D40507" w:rsidP="00D40507">
      <w:pPr>
        <w:rPr>
          <w:lang w:eastAsia="zh-CN"/>
        </w:rPr>
      </w:pPr>
      <w:r w:rsidRPr="00D40507">
        <w:rPr>
          <w:noProof/>
          <w:lang w:eastAsia="zh-CN"/>
        </w:rPr>
        <w:drawing>
          <wp:inline distT="0" distB="0" distL="0" distR="0" wp14:anchorId="155E7DD6" wp14:editId="1067499C">
            <wp:extent cx="5943600" cy="2957195"/>
            <wp:effectExtent l="0" t="0" r="0" b="1905"/>
            <wp:docPr id="593289605"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89605" name="Picture 1" descr="A screenshot of a computer program&#10;&#10;Description automatically generated"/>
                    <pic:cNvPicPr/>
                  </pic:nvPicPr>
                  <pic:blipFill>
                    <a:blip r:embed="rId13"/>
                    <a:stretch>
                      <a:fillRect/>
                    </a:stretch>
                  </pic:blipFill>
                  <pic:spPr>
                    <a:xfrm>
                      <a:off x="0" y="0"/>
                      <a:ext cx="5943600" cy="2957195"/>
                    </a:xfrm>
                    <a:prstGeom prst="rect">
                      <a:avLst/>
                    </a:prstGeom>
                  </pic:spPr>
                </pic:pic>
              </a:graphicData>
            </a:graphic>
          </wp:inline>
        </w:drawing>
      </w:r>
    </w:p>
    <w:p w14:paraId="1BD59A41" w14:textId="77777777" w:rsidR="00D40507" w:rsidRDefault="00D40507" w:rsidP="00D40507">
      <w:pPr>
        <w:rPr>
          <w:lang w:eastAsia="zh-CN"/>
        </w:rPr>
      </w:pPr>
    </w:p>
    <w:p w14:paraId="6CDAEE47" w14:textId="534B65DF" w:rsidR="00D40507" w:rsidRDefault="00D40507" w:rsidP="00D40507">
      <w:pPr>
        <w:rPr>
          <w:lang w:eastAsia="zh-CN"/>
        </w:rPr>
      </w:pPr>
      <w:r>
        <w:rPr>
          <w:lang w:eastAsia="zh-CN"/>
        </w:rPr>
        <w:t xml:space="preserve">These can be mapped to the following proposals: </w:t>
      </w:r>
    </w:p>
    <w:p w14:paraId="1D09C641" w14:textId="77777777" w:rsidR="00D40507" w:rsidRDefault="00D40507" w:rsidP="00D40507">
      <w:pPr>
        <w:rPr>
          <w:lang w:eastAsia="zh-CN"/>
        </w:rPr>
      </w:pPr>
    </w:p>
    <w:p w14:paraId="20DF7CCD" w14:textId="700A546C" w:rsidR="00D40507" w:rsidRPr="00D40507" w:rsidRDefault="00D40507" w:rsidP="00D40507">
      <w:pPr>
        <w:rPr>
          <w:b/>
          <w:bCs/>
          <w:i/>
          <w:iCs/>
          <w:lang w:eastAsia="zh-CN"/>
        </w:rPr>
      </w:pPr>
      <w:r w:rsidRPr="00D40507">
        <w:rPr>
          <w:b/>
          <w:bCs/>
          <w:i/>
          <w:iCs/>
          <w:lang w:eastAsia="zh-CN"/>
        </w:rPr>
        <w:t xml:space="preserve">Proposal 3: To model the ISAC </w:t>
      </w:r>
      <w:proofErr w:type="gramStart"/>
      <w:r w:rsidRPr="00D40507">
        <w:rPr>
          <w:b/>
          <w:bCs/>
          <w:i/>
          <w:iCs/>
          <w:lang w:eastAsia="zh-CN"/>
        </w:rPr>
        <w:t>channel</w:t>
      </w:r>
      <w:proofErr w:type="gramEnd"/>
      <w:r w:rsidRPr="00D40507">
        <w:rPr>
          <w:b/>
          <w:bCs/>
          <w:i/>
          <w:iCs/>
          <w:lang w:eastAsia="zh-CN"/>
        </w:rPr>
        <w:t xml:space="preserve"> </w:t>
      </w:r>
    </w:p>
    <w:p w14:paraId="40F4BA1F" w14:textId="3269E486" w:rsidR="00D40507" w:rsidRPr="00D40507" w:rsidRDefault="00D40507" w:rsidP="00D40507">
      <w:pPr>
        <w:pStyle w:val="ListParagraph"/>
        <w:numPr>
          <w:ilvl w:val="0"/>
          <w:numId w:val="66"/>
        </w:numPr>
        <w:ind w:leftChars="0" w:left="1080"/>
        <w:rPr>
          <w:b/>
          <w:bCs/>
          <w:i/>
          <w:iCs/>
          <w:sz w:val="24"/>
          <w:lang w:eastAsia="zh-CN"/>
        </w:rPr>
      </w:pPr>
      <w:r w:rsidRPr="00D40507">
        <w:rPr>
          <w:b/>
          <w:bCs/>
          <w:i/>
          <w:iCs/>
          <w:sz w:val="24"/>
          <w:lang w:eastAsia="zh-CN"/>
        </w:rPr>
        <w:t xml:space="preserve">Channel model should consider impact of both sensing and communications with </w:t>
      </w:r>
    </w:p>
    <w:p w14:paraId="0AA425F6" w14:textId="27898ED1" w:rsidR="00D40507" w:rsidRPr="00D40507" w:rsidRDefault="00D40507" w:rsidP="00D40507">
      <w:pPr>
        <w:jc w:val="center"/>
        <w:rPr>
          <w:b/>
          <w:bCs/>
          <w:i/>
          <w:iCs/>
          <w:lang w:eastAsia="zh-CN"/>
        </w:rPr>
      </w:pPr>
      <w:r w:rsidRPr="00D40507">
        <w:rPr>
          <w:b/>
          <w:bCs/>
          <w:i/>
          <w:iCs/>
          <w:lang w:eastAsia="zh-CN"/>
        </w:rPr>
        <w:t>H</w:t>
      </w:r>
      <w:r w:rsidRPr="00D40507">
        <w:rPr>
          <w:b/>
          <w:bCs/>
          <w:i/>
          <w:iCs/>
          <w:vertAlign w:val="subscript"/>
          <w:lang w:eastAsia="zh-CN"/>
        </w:rPr>
        <w:t>ISAC</w:t>
      </w:r>
      <w:r w:rsidRPr="00D40507">
        <w:rPr>
          <w:b/>
          <w:bCs/>
          <w:i/>
          <w:iCs/>
          <w:lang w:eastAsia="zh-CN"/>
        </w:rPr>
        <w:t xml:space="preserve"> = </w:t>
      </w:r>
      <w:proofErr w:type="spellStart"/>
      <w:r w:rsidRPr="00D40507">
        <w:rPr>
          <w:b/>
          <w:bCs/>
          <w:i/>
          <w:iCs/>
          <w:lang w:eastAsia="zh-CN"/>
        </w:rPr>
        <w:t>H</w:t>
      </w:r>
      <w:r w:rsidRPr="00D40507">
        <w:rPr>
          <w:b/>
          <w:bCs/>
          <w:i/>
          <w:iCs/>
          <w:vertAlign w:val="subscript"/>
          <w:lang w:eastAsia="zh-CN"/>
        </w:rPr>
        <w:t>target</w:t>
      </w:r>
      <w:proofErr w:type="spellEnd"/>
      <w:r w:rsidRPr="00D40507">
        <w:rPr>
          <w:b/>
          <w:bCs/>
          <w:i/>
          <w:iCs/>
          <w:vertAlign w:val="subscript"/>
          <w:lang w:eastAsia="zh-CN"/>
        </w:rPr>
        <w:t xml:space="preserve">-related </w:t>
      </w:r>
      <w:r w:rsidRPr="00D40507">
        <w:rPr>
          <w:b/>
          <w:bCs/>
          <w:i/>
          <w:iCs/>
          <w:lang w:eastAsia="zh-CN"/>
        </w:rPr>
        <w:t xml:space="preserve">+ </w:t>
      </w:r>
      <w:proofErr w:type="spellStart"/>
      <w:r w:rsidRPr="00D40507">
        <w:rPr>
          <w:b/>
          <w:bCs/>
          <w:i/>
          <w:iCs/>
          <w:lang w:eastAsia="zh-CN"/>
        </w:rPr>
        <w:t>H</w:t>
      </w:r>
      <w:r w:rsidRPr="00D40507">
        <w:rPr>
          <w:b/>
          <w:bCs/>
          <w:i/>
          <w:iCs/>
          <w:vertAlign w:val="subscript"/>
          <w:lang w:eastAsia="zh-CN"/>
        </w:rPr>
        <w:t>target</w:t>
      </w:r>
      <w:proofErr w:type="spellEnd"/>
      <w:r w:rsidRPr="00D40507">
        <w:rPr>
          <w:b/>
          <w:bCs/>
          <w:i/>
          <w:iCs/>
          <w:vertAlign w:val="subscript"/>
          <w:lang w:eastAsia="zh-CN"/>
        </w:rPr>
        <w:t>-unrelated/background</w:t>
      </w:r>
      <w:r w:rsidRPr="00D40507">
        <w:rPr>
          <w:b/>
          <w:bCs/>
          <w:i/>
          <w:iCs/>
          <w:lang w:eastAsia="zh-CN"/>
        </w:rPr>
        <w:t xml:space="preserve"> + </w:t>
      </w:r>
      <w:proofErr w:type="spellStart"/>
      <w:r w:rsidRPr="00D40507">
        <w:rPr>
          <w:b/>
          <w:bCs/>
          <w:i/>
          <w:iCs/>
          <w:lang w:eastAsia="zh-CN"/>
        </w:rPr>
        <w:t>H</w:t>
      </w:r>
      <w:r w:rsidRPr="00D40507">
        <w:rPr>
          <w:b/>
          <w:bCs/>
          <w:i/>
          <w:iCs/>
          <w:vertAlign w:val="subscript"/>
          <w:lang w:eastAsia="zh-CN"/>
        </w:rPr>
        <w:t>communications</w:t>
      </w:r>
      <w:proofErr w:type="spellEnd"/>
    </w:p>
    <w:p w14:paraId="4E9E66FF" w14:textId="77777777" w:rsidR="00D40507" w:rsidRPr="00D40507" w:rsidRDefault="00D40507" w:rsidP="00D40507">
      <w:pPr>
        <w:rPr>
          <w:b/>
          <w:bCs/>
          <w:i/>
          <w:iCs/>
          <w:lang w:eastAsia="zh-CN"/>
        </w:rPr>
      </w:pPr>
    </w:p>
    <w:p w14:paraId="67EE7019" w14:textId="47602437" w:rsidR="00D40507" w:rsidRPr="00D40507" w:rsidRDefault="00D40507" w:rsidP="00D40507">
      <w:pPr>
        <w:rPr>
          <w:b/>
          <w:bCs/>
          <w:i/>
          <w:iCs/>
        </w:rPr>
      </w:pPr>
      <w:r w:rsidRPr="00D40507">
        <w:rPr>
          <w:b/>
          <w:bCs/>
          <w:i/>
          <w:iCs/>
          <w:lang w:eastAsia="zh-CN"/>
        </w:rPr>
        <w:t xml:space="preserve">Proposal 4: For the sensing channel model, the following should be considered: </w:t>
      </w:r>
    </w:p>
    <w:p w14:paraId="02BDB87D"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Sensing Model:</w:t>
      </w:r>
    </w:p>
    <w:p w14:paraId="65D9F3BF" w14:textId="679964D2"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Priority 1: stochastic model with explicit modelling of target in known position</w:t>
      </w:r>
    </w:p>
    <w:p w14:paraId="7568E47D" w14:textId="589CC2F2"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 xml:space="preserve">Target may be made up of single-point or multi-point stochastic or deterministic </w:t>
      </w:r>
      <w:r w:rsidR="0006482E" w:rsidRPr="00D40507">
        <w:rPr>
          <w:b/>
          <w:bCs/>
          <w:i/>
          <w:iCs/>
          <w:sz w:val="24"/>
          <w:lang w:eastAsia="zh-CN"/>
        </w:rPr>
        <w:t>clusters.</w:t>
      </w:r>
    </w:p>
    <w:p w14:paraId="54128426" w14:textId="77777777"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Priority 2: deterministic model as extension of map-based hybrid model in TR 38.901</w:t>
      </w:r>
    </w:p>
    <w:p w14:paraId="016BE59D" w14:textId="660BD9E4"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Background Channel:</w:t>
      </w:r>
    </w:p>
    <w:p w14:paraId="4CBA6D1F" w14:textId="23AF6AF4"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For bi-static sensing</w:t>
      </w:r>
    </w:p>
    <w:p w14:paraId="26F90E5D" w14:textId="1A6C0256"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lastRenderedPageBreak/>
        <w:t xml:space="preserve">Option 1: Environmental channel based on </w:t>
      </w:r>
      <w:r w:rsidR="0006482E" w:rsidRPr="00D40507">
        <w:rPr>
          <w:b/>
          <w:bCs/>
          <w:i/>
          <w:iCs/>
          <w:sz w:val="24"/>
          <w:lang w:eastAsia="zh-CN"/>
        </w:rPr>
        <w:t>38.901.</w:t>
      </w:r>
    </w:p>
    <w:p w14:paraId="3BA8BFEE" w14:textId="505DD01C"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 xml:space="preserve">Option 2: Environmental channel based on </w:t>
      </w:r>
      <w:proofErr w:type="gramStart"/>
      <w:r w:rsidRPr="00D40507">
        <w:rPr>
          <w:b/>
          <w:bCs/>
          <w:i/>
          <w:iCs/>
          <w:sz w:val="24"/>
          <w:lang w:eastAsia="zh-CN"/>
        </w:rPr>
        <w:t>ray-tracing</w:t>
      </w:r>
      <w:proofErr w:type="gramEnd"/>
      <w:r w:rsidRPr="00D40507">
        <w:rPr>
          <w:b/>
          <w:bCs/>
          <w:i/>
          <w:iCs/>
          <w:sz w:val="24"/>
          <w:lang w:eastAsia="zh-CN"/>
        </w:rPr>
        <w:t>.</w:t>
      </w:r>
    </w:p>
    <w:p w14:paraId="53D7E580" w14:textId="61D6BD5A"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Option 3: Combination of both (like the 3GPP TR38.901 hybrid channel model)</w:t>
      </w:r>
    </w:p>
    <w:p w14:paraId="1C8C49C0" w14:textId="253519CC"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For Mono-static sensing</w:t>
      </w:r>
    </w:p>
    <w:p w14:paraId="4CF613F4" w14:textId="5DD69554"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Option 1: Similar to bi-static sensing</w:t>
      </w:r>
    </w:p>
    <w:p w14:paraId="3E7FE253" w14:textId="3A08CC4A"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Option 2: As additional interference in receiver</w:t>
      </w:r>
    </w:p>
    <w:p w14:paraId="60FA9C1C"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Single hop vs multi-hop channel modelling</w:t>
      </w:r>
    </w:p>
    <w:p w14:paraId="0CBA4712" w14:textId="78353AEE" w:rsidR="00D40507" w:rsidRPr="00D40507" w:rsidRDefault="00D40507" w:rsidP="00D40507">
      <w:pPr>
        <w:pStyle w:val="ListParagraph"/>
        <w:numPr>
          <w:ilvl w:val="0"/>
          <w:numId w:val="66"/>
        </w:numPr>
        <w:ind w:left="1320"/>
        <w:rPr>
          <w:b/>
          <w:bCs/>
          <w:i/>
          <w:iCs/>
          <w:sz w:val="24"/>
          <w:lang w:val="en-US" w:eastAsia="zh-CN"/>
        </w:rPr>
      </w:pPr>
      <w:r w:rsidRPr="00D40507">
        <w:rPr>
          <w:b/>
          <w:bCs/>
          <w:i/>
          <w:iCs/>
          <w:sz w:val="24"/>
          <w:lang w:eastAsia="zh-CN"/>
        </w:rPr>
        <w:t xml:space="preserve">Cluster modelling: </w:t>
      </w:r>
      <w:r w:rsidRPr="00D40507">
        <w:rPr>
          <w:b/>
          <w:bCs/>
          <w:i/>
          <w:iCs/>
          <w:sz w:val="24"/>
          <w:lang w:val="en-US" w:eastAsia="zh-CN"/>
        </w:rPr>
        <w:t xml:space="preserve">Number and patterns of communications clusters, target clusters, background </w:t>
      </w:r>
      <w:r w:rsidR="0006482E" w:rsidRPr="00D40507">
        <w:rPr>
          <w:b/>
          <w:bCs/>
          <w:i/>
          <w:iCs/>
          <w:sz w:val="24"/>
          <w:lang w:val="en-US" w:eastAsia="zh-CN"/>
        </w:rPr>
        <w:t>clusters.</w:t>
      </w:r>
    </w:p>
    <w:p w14:paraId="72F56DE1" w14:textId="77777777" w:rsidR="00D40507" w:rsidRPr="00D40507" w:rsidRDefault="00D40507" w:rsidP="00D40507">
      <w:pPr>
        <w:rPr>
          <w:b/>
          <w:bCs/>
          <w:i/>
          <w:iCs/>
          <w:lang w:eastAsia="zh-CN"/>
        </w:rPr>
      </w:pPr>
    </w:p>
    <w:p w14:paraId="76ED7145" w14:textId="77777777" w:rsidR="00D40507" w:rsidRPr="00D40507" w:rsidRDefault="00D40507" w:rsidP="00D40507">
      <w:pPr>
        <w:rPr>
          <w:b/>
          <w:bCs/>
          <w:i/>
          <w:iCs/>
          <w:lang w:eastAsia="zh-CN"/>
        </w:rPr>
      </w:pPr>
    </w:p>
    <w:p w14:paraId="20EF4432" w14:textId="01BEF89E" w:rsidR="00D40507" w:rsidRPr="00D40507" w:rsidRDefault="00D40507" w:rsidP="00D40507">
      <w:pPr>
        <w:rPr>
          <w:b/>
          <w:bCs/>
          <w:i/>
          <w:iCs/>
          <w:lang w:eastAsia="zh-CN"/>
        </w:rPr>
      </w:pPr>
      <w:r w:rsidRPr="00D40507">
        <w:rPr>
          <w:b/>
          <w:bCs/>
          <w:i/>
          <w:iCs/>
          <w:lang w:eastAsia="zh-CN"/>
        </w:rPr>
        <w:t xml:space="preserve">Proposal 5: For Large Scale Fading, the following should be </w:t>
      </w:r>
      <w:r w:rsidR="0006482E" w:rsidRPr="00D40507">
        <w:rPr>
          <w:b/>
          <w:bCs/>
          <w:i/>
          <w:iCs/>
          <w:lang w:eastAsia="zh-CN"/>
        </w:rPr>
        <w:t>considered.</w:t>
      </w:r>
    </w:p>
    <w:p w14:paraId="3C27BEBF" w14:textId="0FA4CE4A"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LOS/NLOS modelling based on scenario, sensing mode etc.</w:t>
      </w:r>
    </w:p>
    <w:p w14:paraId="22AC6A49" w14:textId="2FCA4991"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Large scale parameters such as </w:t>
      </w:r>
      <w:r w:rsidRPr="00D40507">
        <w:rPr>
          <w:b/>
          <w:bCs/>
          <w:i/>
          <w:iCs/>
          <w:sz w:val="24"/>
          <w:lang w:val="en-US" w:eastAsia="ko-KR"/>
        </w:rPr>
        <w:t xml:space="preserve">DS, AS, SF, </w:t>
      </w:r>
      <w:r w:rsidRPr="00D40507">
        <w:rPr>
          <w:b/>
          <w:bCs/>
          <w:i/>
          <w:iCs/>
          <w:sz w:val="24"/>
          <w:lang w:eastAsia="ko-KR"/>
        </w:rPr>
        <w:t xml:space="preserve">PL, </w:t>
      </w:r>
      <w:r w:rsidRPr="00D40507">
        <w:rPr>
          <w:b/>
          <w:bCs/>
          <w:i/>
          <w:iCs/>
          <w:sz w:val="24"/>
          <w:lang w:val="en-US" w:eastAsia="ko-KR"/>
        </w:rPr>
        <w:t xml:space="preserve">and </w:t>
      </w:r>
      <w:proofErr w:type="spellStart"/>
      <w:r w:rsidRPr="00D40507">
        <w:rPr>
          <w:b/>
          <w:bCs/>
          <w:i/>
          <w:iCs/>
          <w:sz w:val="24"/>
          <w:lang w:val="en-US" w:eastAsia="ko-KR"/>
        </w:rPr>
        <w:t>Ricean</w:t>
      </w:r>
      <w:proofErr w:type="spellEnd"/>
      <w:r w:rsidRPr="00D40507">
        <w:rPr>
          <w:b/>
          <w:bCs/>
          <w:i/>
          <w:iCs/>
          <w:sz w:val="24"/>
          <w:lang w:val="en-US" w:eastAsia="ko-KR"/>
        </w:rPr>
        <w:t xml:space="preserve"> K factor (K)</w:t>
      </w:r>
    </w:p>
    <w:p w14:paraId="221C54E5" w14:textId="18DD0790" w:rsidR="00D40507" w:rsidRPr="00D40507" w:rsidRDefault="00D40507" w:rsidP="00D40507">
      <w:pPr>
        <w:pStyle w:val="ListParagraph"/>
        <w:numPr>
          <w:ilvl w:val="0"/>
          <w:numId w:val="66"/>
        </w:numPr>
        <w:ind w:leftChars="0"/>
        <w:rPr>
          <w:b/>
          <w:bCs/>
          <w:i/>
          <w:iCs/>
          <w:sz w:val="24"/>
          <w:lang w:eastAsia="zh-CN"/>
        </w:rPr>
      </w:pPr>
      <w:r w:rsidRPr="00D40507">
        <w:rPr>
          <w:b/>
          <w:bCs/>
          <w:i/>
          <w:iCs/>
          <w:sz w:val="24"/>
          <w:lang w:val="en-US" w:eastAsia="ko-KR"/>
        </w:rPr>
        <w:t>XPR for the sensing channel</w:t>
      </w:r>
    </w:p>
    <w:p w14:paraId="62D85986" w14:textId="77777777" w:rsidR="00D40507" w:rsidRPr="00D40507" w:rsidRDefault="00D40507" w:rsidP="00D40507">
      <w:pPr>
        <w:rPr>
          <w:b/>
          <w:bCs/>
          <w:i/>
          <w:iCs/>
          <w:lang w:eastAsia="zh-CN"/>
        </w:rPr>
      </w:pPr>
    </w:p>
    <w:p w14:paraId="67E74705" w14:textId="77777777" w:rsidR="00D40507" w:rsidRPr="00D40507" w:rsidRDefault="00D40507" w:rsidP="00D40507">
      <w:pPr>
        <w:rPr>
          <w:b/>
          <w:bCs/>
          <w:i/>
          <w:iCs/>
          <w:lang w:eastAsia="zh-CN"/>
        </w:rPr>
      </w:pPr>
    </w:p>
    <w:p w14:paraId="2DE071A0" w14:textId="67755946" w:rsidR="00D40507" w:rsidRPr="00D40507" w:rsidRDefault="00D40507" w:rsidP="00D40507">
      <w:pPr>
        <w:rPr>
          <w:b/>
          <w:bCs/>
          <w:i/>
          <w:iCs/>
          <w:lang w:eastAsia="zh-CN"/>
        </w:rPr>
      </w:pPr>
      <w:r w:rsidRPr="00D40507">
        <w:rPr>
          <w:b/>
          <w:bCs/>
          <w:i/>
          <w:iCs/>
          <w:lang w:eastAsia="zh-CN"/>
        </w:rPr>
        <w:t>Proposal 6: For Small Scale Fading, the following should be considered:</w:t>
      </w:r>
    </w:p>
    <w:p w14:paraId="341861B8" w14:textId="3BDA922D"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Cluster/Ray modelling for the sensing </w:t>
      </w:r>
      <w:r w:rsidR="0006482E" w:rsidRPr="00D40507">
        <w:rPr>
          <w:b/>
          <w:bCs/>
          <w:i/>
          <w:iCs/>
          <w:sz w:val="24"/>
          <w:lang w:eastAsia="zh-CN"/>
        </w:rPr>
        <w:t>channel.</w:t>
      </w:r>
    </w:p>
    <w:p w14:paraId="5510B8CE" w14:textId="28E6D36E"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Effect of mobility including device mobility (e.g. UE) and target mobility</w:t>
      </w:r>
    </w:p>
    <w:p w14:paraId="6F154CA4" w14:textId="77777777" w:rsidR="00D40507" w:rsidRPr="00D40507" w:rsidRDefault="00D40507" w:rsidP="00D40507">
      <w:pPr>
        <w:rPr>
          <w:b/>
          <w:bCs/>
          <w:i/>
          <w:iCs/>
          <w:lang w:eastAsia="zh-CN"/>
        </w:rPr>
      </w:pPr>
    </w:p>
    <w:p w14:paraId="035CB195" w14:textId="2FEFB675" w:rsidR="00D40507" w:rsidRPr="00D40507" w:rsidRDefault="00D40507" w:rsidP="00D40507">
      <w:pPr>
        <w:rPr>
          <w:b/>
          <w:bCs/>
          <w:i/>
          <w:iCs/>
          <w:lang w:eastAsia="zh-CN"/>
        </w:rPr>
      </w:pPr>
      <w:r w:rsidRPr="00D40507">
        <w:rPr>
          <w:b/>
          <w:bCs/>
          <w:i/>
          <w:iCs/>
          <w:lang w:eastAsia="zh-CN"/>
        </w:rPr>
        <w:t xml:space="preserve">Proposal 7: Enable spatial and temporal consistency for sensing </w:t>
      </w:r>
      <w:r w:rsidR="0006482E" w:rsidRPr="00D40507">
        <w:rPr>
          <w:b/>
          <w:bCs/>
          <w:i/>
          <w:iCs/>
          <w:lang w:eastAsia="zh-CN"/>
        </w:rPr>
        <w:t>channel.</w:t>
      </w:r>
    </w:p>
    <w:p w14:paraId="169C21F1" w14:textId="3D4A0F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Update to accommodate both target and Tx/Rx </w:t>
      </w:r>
      <w:r w:rsidR="0006482E" w:rsidRPr="00D40507">
        <w:rPr>
          <w:b/>
          <w:bCs/>
          <w:i/>
          <w:iCs/>
          <w:sz w:val="24"/>
          <w:lang w:eastAsia="zh-CN"/>
        </w:rPr>
        <w:t>movement.</w:t>
      </w:r>
    </w:p>
    <w:p w14:paraId="0511A05A" w14:textId="77777777" w:rsidR="00D40507" w:rsidRPr="00D40507" w:rsidRDefault="00D40507" w:rsidP="00D40507">
      <w:pPr>
        <w:ind w:left="1080"/>
        <w:rPr>
          <w:b/>
          <w:bCs/>
          <w:i/>
          <w:iCs/>
          <w:lang w:eastAsia="zh-CN"/>
        </w:rPr>
      </w:pPr>
    </w:p>
    <w:p w14:paraId="0FEC84C0" w14:textId="1FB91318" w:rsidR="00D40507" w:rsidRPr="00D40507" w:rsidRDefault="00D40507" w:rsidP="00D40507">
      <w:pPr>
        <w:rPr>
          <w:b/>
          <w:bCs/>
          <w:i/>
          <w:iCs/>
          <w:lang w:eastAsia="zh-CN"/>
        </w:rPr>
      </w:pPr>
      <w:r w:rsidRPr="00D40507">
        <w:rPr>
          <w:b/>
          <w:bCs/>
          <w:i/>
          <w:iCs/>
          <w:lang w:eastAsia="zh-CN"/>
        </w:rPr>
        <w:t>Proposal 8: For target modeling</w:t>
      </w:r>
    </w:p>
    <w:p w14:paraId="6387C150" w14:textId="54DE3575"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Characterize Radar Cross Section of sensing </w:t>
      </w:r>
      <w:r w:rsidR="0006482E" w:rsidRPr="00D40507">
        <w:rPr>
          <w:b/>
          <w:bCs/>
          <w:i/>
          <w:iCs/>
          <w:sz w:val="24"/>
          <w:lang w:eastAsia="zh-CN"/>
        </w:rPr>
        <w:t>target.</w:t>
      </w:r>
    </w:p>
    <w:p w14:paraId="7FAD7025" w14:textId="1390AD04"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Characterize on single point or multi-point target modelling (this may be based on use case) </w:t>
      </w:r>
    </w:p>
    <w:p w14:paraId="45717D4B" w14:textId="77777777" w:rsidR="00D40507" w:rsidRPr="00D40507" w:rsidRDefault="00D40507" w:rsidP="00D40507">
      <w:pPr>
        <w:rPr>
          <w:b/>
          <w:bCs/>
          <w:i/>
          <w:iCs/>
          <w:lang w:eastAsia="zh-CN"/>
        </w:rPr>
      </w:pPr>
    </w:p>
    <w:p w14:paraId="24CDAABA" w14:textId="67609025" w:rsidR="00D40507" w:rsidRPr="00D40507" w:rsidRDefault="00D40507" w:rsidP="00D40507">
      <w:pPr>
        <w:rPr>
          <w:b/>
          <w:bCs/>
          <w:i/>
          <w:iCs/>
          <w:lang w:eastAsia="zh-CN"/>
        </w:rPr>
      </w:pPr>
      <w:r w:rsidRPr="00D40507">
        <w:rPr>
          <w:b/>
          <w:bCs/>
          <w:i/>
          <w:iCs/>
          <w:lang w:eastAsia="zh-CN"/>
        </w:rPr>
        <w:t xml:space="preserve">Proposal 9: For Validation and calibration of the channel model, this can be based on one of the following: </w:t>
      </w:r>
    </w:p>
    <w:p w14:paraId="5F6640B0" w14:textId="0FE406B8"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Based on Experimental results</w:t>
      </w:r>
    </w:p>
    <w:p w14:paraId="052E17BA" w14:textId="5D93466D" w:rsidR="00D40507" w:rsidRPr="00D40507" w:rsidRDefault="00D40507" w:rsidP="00D40507">
      <w:pPr>
        <w:pStyle w:val="ListParagraph"/>
        <w:numPr>
          <w:ilvl w:val="0"/>
          <w:numId w:val="66"/>
        </w:numPr>
        <w:ind w:leftChars="0"/>
        <w:rPr>
          <w:b/>
          <w:bCs/>
          <w:i/>
          <w:iCs/>
          <w:lang w:eastAsia="zh-CN"/>
        </w:rPr>
      </w:pPr>
      <w:r w:rsidRPr="00D40507">
        <w:rPr>
          <w:b/>
          <w:bCs/>
          <w:i/>
          <w:iCs/>
          <w:sz w:val="24"/>
          <w:lang w:eastAsia="zh-CN"/>
        </w:rPr>
        <w:t>Based on ray-tracing experiments</w:t>
      </w:r>
    </w:p>
    <w:p w14:paraId="1DAF2857" w14:textId="77777777" w:rsidR="00D40507" w:rsidRPr="00D40507" w:rsidRDefault="00D40507" w:rsidP="00D40507">
      <w:pPr>
        <w:rPr>
          <w:b/>
          <w:bCs/>
          <w:i/>
          <w:iCs/>
          <w:lang w:eastAsia="zh-CN"/>
        </w:rPr>
      </w:pPr>
    </w:p>
    <w:p w14:paraId="58673A62" w14:textId="5C87CF29" w:rsidR="00D40507" w:rsidRPr="00D40507" w:rsidRDefault="00D40507" w:rsidP="00D40507">
      <w:pPr>
        <w:rPr>
          <w:b/>
          <w:bCs/>
          <w:i/>
          <w:iCs/>
          <w:lang w:eastAsia="zh-CN"/>
        </w:rPr>
      </w:pPr>
      <w:r w:rsidRPr="00D40507">
        <w:rPr>
          <w:b/>
          <w:bCs/>
          <w:i/>
          <w:iCs/>
          <w:lang w:eastAsia="zh-CN"/>
        </w:rPr>
        <w:t>Proposal 10: The following miscellaneous issues should be discussed:</w:t>
      </w:r>
    </w:p>
    <w:p w14:paraId="0823F3F7" w14:textId="77777777" w:rsidR="00D40507" w:rsidRPr="00D40507" w:rsidRDefault="00D40507" w:rsidP="00D40507">
      <w:pPr>
        <w:pStyle w:val="ListParagraph"/>
        <w:numPr>
          <w:ilvl w:val="0"/>
          <w:numId w:val="75"/>
        </w:numPr>
        <w:ind w:leftChars="0"/>
        <w:rPr>
          <w:b/>
          <w:bCs/>
          <w:i/>
          <w:iCs/>
          <w:sz w:val="24"/>
          <w:lang w:eastAsia="zh-CN"/>
        </w:rPr>
      </w:pPr>
      <w:r w:rsidRPr="00D40507">
        <w:rPr>
          <w:b/>
          <w:bCs/>
          <w:i/>
          <w:iCs/>
          <w:sz w:val="24"/>
          <w:lang w:eastAsia="zh-CN"/>
        </w:rPr>
        <w:t>Dependency with communications channel</w:t>
      </w:r>
    </w:p>
    <w:p w14:paraId="59BBAF77" w14:textId="66530001" w:rsidR="00D40507" w:rsidRPr="00D40507" w:rsidRDefault="00D40507" w:rsidP="00D40507">
      <w:pPr>
        <w:pStyle w:val="ListParagraph"/>
        <w:numPr>
          <w:ilvl w:val="0"/>
          <w:numId w:val="75"/>
        </w:numPr>
        <w:ind w:leftChars="0"/>
        <w:rPr>
          <w:b/>
          <w:bCs/>
          <w:i/>
          <w:iCs/>
          <w:sz w:val="24"/>
          <w:lang w:eastAsia="zh-CN"/>
        </w:rPr>
      </w:pPr>
      <w:r w:rsidRPr="00D40507">
        <w:rPr>
          <w:b/>
          <w:bCs/>
          <w:i/>
          <w:iCs/>
          <w:sz w:val="24"/>
          <w:lang w:eastAsia="zh-CN"/>
        </w:rPr>
        <w:t>Power relationship between sensing and communications channel</w:t>
      </w:r>
    </w:p>
    <w:p w14:paraId="1EEBBB03" w14:textId="77777777" w:rsidR="00D40507" w:rsidRPr="00C35D9C" w:rsidRDefault="00D40507"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487F7169" w14:textId="77777777" w:rsidR="00D40507" w:rsidRPr="00D40507" w:rsidRDefault="00D40507" w:rsidP="00D40507">
      <w:pPr>
        <w:rPr>
          <w:b/>
          <w:i/>
          <w:iCs/>
          <w:lang w:eastAsia="ko-KR"/>
        </w:rPr>
      </w:pPr>
      <w:r w:rsidRPr="00D40507">
        <w:rPr>
          <w:b/>
          <w:i/>
          <w:iCs/>
          <w:lang w:eastAsia="ko-KR"/>
        </w:rPr>
        <w:t xml:space="preserve">Proposal 1: For future discussions, we propose defining the following channels: </w:t>
      </w:r>
    </w:p>
    <w:p w14:paraId="5C2EA5AE"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lastRenderedPageBreak/>
        <w:t xml:space="preserve">Target-related channel: The channel can be generated by a target to be sensed. </w:t>
      </w:r>
    </w:p>
    <w:p w14:paraId="0496EA91"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t xml:space="preserve">Target-unrelated/Background channel: The channel can be generated by the surrounding environment or clutter. </w:t>
      </w:r>
    </w:p>
    <w:p w14:paraId="2CB174CC"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t xml:space="preserve">Sensing channel: The channel can be generated by summation of the target-related channel and the target-unrelated channel. This is to be used for sensing performance evaluation only. </w:t>
      </w:r>
    </w:p>
    <w:p w14:paraId="2EDA91D3" w14:textId="77777777" w:rsidR="00D40507" w:rsidRPr="00D40507" w:rsidRDefault="00D40507" w:rsidP="00D40507">
      <w:pPr>
        <w:pStyle w:val="ListParagraph"/>
        <w:numPr>
          <w:ilvl w:val="0"/>
          <w:numId w:val="68"/>
        </w:numPr>
        <w:overflowPunct w:val="0"/>
        <w:autoSpaceDE w:val="0"/>
        <w:autoSpaceDN w:val="0"/>
        <w:adjustRightInd w:val="0"/>
        <w:ind w:leftChars="0"/>
        <w:contextualSpacing/>
        <w:textAlignment w:val="baseline"/>
        <w:rPr>
          <w:rFonts w:ascii="Times New Roman" w:hAnsi="Times New Roman"/>
          <w:b/>
          <w:i/>
          <w:iCs/>
          <w:sz w:val="24"/>
          <w:lang w:eastAsia="ko-KR"/>
        </w:rPr>
      </w:pPr>
      <w:r w:rsidRPr="00D40507">
        <w:rPr>
          <w:rFonts w:ascii="Times New Roman" w:hAnsi="Times New Roman"/>
          <w:b/>
          <w:i/>
          <w:iCs/>
          <w:sz w:val="24"/>
          <w:lang w:eastAsia="ko-KR"/>
        </w:rPr>
        <w:t>Communication channel: The channel can be generated between Tx device and Rx device. This is to be used for communication performance evaluation.</w:t>
      </w:r>
    </w:p>
    <w:p w14:paraId="096F2216" w14:textId="77777777" w:rsidR="00A17C19" w:rsidRPr="00A17C19" w:rsidRDefault="00A17C19" w:rsidP="00A17C19">
      <w:pPr>
        <w:pStyle w:val="ListParagraph"/>
        <w:numPr>
          <w:ilvl w:val="0"/>
          <w:numId w:val="68"/>
        </w:numPr>
        <w:overflowPunct w:val="0"/>
        <w:autoSpaceDE w:val="0"/>
        <w:autoSpaceDN w:val="0"/>
        <w:adjustRightInd w:val="0"/>
        <w:ind w:leftChars="0"/>
        <w:contextualSpacing/>
        <w:textAlignment w:val="baseline"/>
        <w:rPr>
          <w:rFonts w:ascii="Times New Roman" w:hAnsi="Times New Roman"/>
          <w:b/>
          <w:bCs/>
          <w:i/>
          <w:iCs/>
          <w:sz w:val="24"/>
          <w:lang w:eastAsia="ko-KR"/>
        </w:rPr>
      </w:pPr>
      <w:r w:rsidRPr="00A17C19">
        <w:rPr>
          <w:rFonts w:ascii="Times New Roman" w:hAnsi="Times New Roman"/>
          <w:b/>
          <w:bCs/>
          <w:i/>
          <w:iCs/>
          <w:sz w:val="24"/>
          <w:lang w:eastAsia="ko-KR"/>
        </w:rPr>
        <w:t xml:space="preserve">ISAC Channel: this is the channel generated by the union of the sensing channel and the communications channel to be used in scenarios with both sensing and communications use cases. </w:t>
      </w:r>
    </w:p>
    <w:p w14:paraId="3643A14F" w14:textId="77777777" w:rsidR="00D40507" w:rsidRDefault="00D40507" w:rsidP="00C43845">
      <w:pPr>
        <w:jc w:val="both"/>
        <w:rPr>
          <w:b/>
          <w:bCs/>
          <w:i/>
          <w:iCs/>
        </w:rPr>
      </w:pPr>
    </w:p>
    <w:p w14:paraId="3F4754A3" w14:textId="77777777" w:rsidR="00D40507" w:rsidRPr="00D40507" w:rsidRDefault="00D40507" w:rsidP="00D40507">
      <w:pPr>
        <w:rPr>
          <w:b/>
          <w:i/>
          <w:iCs/>
          <w:lang w:eastAsia="ko-KR"/>
        </w:rPr>
      </w:pPr>
      <w:r w:rsidRPr="00D40507">
        <w:rPr>
          <w:b/>
          <w:i/>
          <w:iCs/>
          <w:lang w:eastAsia="ko-KR"/>
        </w:rPr>
        <w:t>Observation 1: Sensing channel and communication channel may have a different level of correlation for the following reasons:</w:t>
      </w:r>
    </w:p>
    <w:p w14:paraId="2E86C31D" w14:textId="77777777" w:rsidR="00D40507" w:rsidRPr="00D40507" w:rsidRDefault="00D40507" w:rsidP="00D40507">
      <w:pPr>
        <w:pStyle w:val="ListParagraph"/>
        <w:numPr>
          <w:ilvl w:val="0"/>
          <w:numId w:val="76"/>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 between sensing coverage and communication coverage</w:t>
      </w:r>
    </w:p>
    <w:p w14:paraId="02F7F778" w14:textId="77777777" w:rsidR="00D40507" w:rsidRPr="00D40507" w:rsidRDefault="00D40507" w:rsidP="00D40507">
      <w:pPr>
        <w:pStyle w:val="ListParagraph"/>
        <w:numPr>
          <w:ilvl w:val="1"/>
          <w:numId w:val="76"/>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 in transmission power between sensing and communication</w:t>
      </w:r>
    </w:p>
    <w:p w14:paraId="7DDD7874" w14:textId="77777777" w:rsidR="00D40507" w:rsidRPr="00D40507" w:rsidRDefault="00D40507" w:rsidP="00D40507">
      <w:pPr>
        <w:pStyle w:val="ListParagraph"/>
        <w:numPr>
          <w:ilvl w:val="1"/>
          <w:numId w:val="76"/>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 between frequency band for sensing and frequency band for communication</w:t>
      </w:r>
    </w:p>
    <w:p w14:paraId="3462ED62" w14:textId="77777777" w:rsidR="00D40507" w:rsidRPr="00D40507" w:rsidRDefault="00D40507" w:rsidP="00D40507">
      <w:pPr>
        <w:pStyle w:val="ListParagraph"/>
        <w:numPr>
          <w:ilvl w:val="0"/>
          <w:numId w:val="76"/>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Differences in sensing mode</w:t>
      </w:r>
    </w:p>
    <w:p w14:paraId="5239A0F1" w14:textId="77777777" w:rsidR="00D40507" w:rsidRPr="00D40507" w:rsidRDefault="00D40507" w:rsidP="00D40507">
      <w:pPr>
        <w:pStyle w:val="ListParagraph"/>
        <w:numPr>
          <w:ilvl w:val="0"/>
          <w:numId w:val="76"/>
        </w:numPr>
        <w:overflowPunct w:val="0"/>
        <w:autoSpaceDE w:val="0"/>
        <w:autoSpaceDN w:val="0"/>
        <w:adjustRightInd w:val="0"/>
        <w:ind w:leftChars="0"/>
        <w:contextualSpacing/>
        <w:textAlignment w:val="baseline"/>
        <w:rPr>
          <w:rFonts w:ascii="Times New Roman" w:hAnsi="Times New Roman"/>
          <w:b/>
          <w:i/>
          <w:iCs/>
          <w:sz w:val="24"/>
          <w:lang w:val="en-US" w:eastAsia="ko-KR"/>
        </w:rPr>
      </w:pPr>
      <w:r w:rsidRPr="00D40507">
        <w:rPr>
          <w:rFonts w:ascii="Times New Roman" w:hAnsi="Times New Roman"/>
          <w:b/>
          <w:i/>
          <w:iCs/>
          <w:sz w:val="24"/>
          <w:lang w:val="en-US" w:eastAsia="ko-KR"/>
        </w:rPr>
        <w:t>Time and/or spatial coherency</w:t>
      </w:r>
    </w:p>
    <w:p w14:paraId="46664AD6" w14:textId="77777777" w:rsidR="00D40507" w:rsidRDefault="00D40507" w:rsidP="00C43845">
      <w:pPr>
        <w:jc w:val="both"/>
        <w:rPr>
          <w:b/>
          <w:bCs/>
          <w:i/>
          <w:iCs/>
        </w:rPr>
      </w:pPr>
    </w:p>
    <w:p w14:paraId="446FB82B" w14:textId="77777777" w:rsidR="00D40507" w:rsidRDefault="00D40507" w:rsidP="00C43845">
      <w:pPr>
        <w:jc w:val="both"/>
        <w:rPr>
          <w:b/>
          <w:bCs/>
          <w:i/>
          <w:iCs/>
        </w:rPr>
      </w:pPr>
    </w:p>
    <w:p w14:paraId="6946B6EF" w14:textId="77777777" w:rsidR="00D40507" w:rsidRPr="00D40507" w:rsidRDefault="00D40507" w:rsidP="00D40507">
      <w:pPr>
        <w:rPr>
          <w:b/>
          <w:bCs/>
          <w:i/>
          <w:iCs/>
          <w:lang w:eastAsia="zh-CN"/>
        </w:rPr>
      </w:pPr>
      <w:r w:rsidRPr="00D40507">
        <w:rPr>
          <w:b/>
          <w:bCs/>
          <w:i/>
          <w:iCs/>
          <w:lang w:eastAsia="zh-CN"/>
        </w:rPr>
        <w:t>Proposal 2: Initial efforts should focus on updating the 3GP TR 38.901 model to support sensing and communications.</w:t>
      </w:r>
    </w:p>
    <w:p w14:paraId="58E4E356" w14:textId="77777777" w:rsidR="00D40507" w:rsidRPr="00D40507" w:rsidRDefault="00D40507" w:rsidP="00D40507">
      <w:pPr>
        <w:pStyle w:val="ListParagraph"/>
        <w:numPr>
          <w:ilvl w:val="0"/>
          <w:numId w:val="72"/>
        </w:numPr>
        <w:ind w:leftChars="0"/>
        <w:rPr>
          <w:rFonts w:ascii="Times New Roman" w:eastAsia="Times New Roman" w:hAnsi="Times New Roman"/>
          <w:b/>
          <w:bCs/>
          <w:i/>
          <w:iCs/>
          <w:sz w:val="24"/>
          <w:lang w:eastAsia="zh-CN"/>
        </w:rPr>
      </w:pPr>
      <w:r w:rsidRPr="00D40507">
        <w:rPr>
          <w:rFonts w:ascii="Times New Roman" w:hAnsi="Times New Roman"/>
          <w:b/>
          <w:bCs/>
          <w:i/>
          <w:iCs/>
          <w:sz w:val="24"/>
          <w:lang w:eastAsia="zh-CN"/>
        </w:rPr>
        <w:t xml:space="preserve">Create a running </w:t>
      </w:r>
      <w:proofErr w:type="spellStart"/>
      <w:r>
        <w:rPr>
          <w:rFonts w:ascii="Times New Roman" w:hAnsi="Times New Roman"/>
          <w:b/>
          <w:bCs/>
          <w:i/>
          <w:iCs/>
          <w:sz w:val="24"/>
          <w:lang w:eastAsia="zh-CN"/>
        </w:rPr>
        <w:t>r</w:t>
      </w:r>
      <w:r w:rsidRPr="00D40507">
        <w:rPr>
          <w:rFonts w:ascii="Times New Roman" w:hAnsi="Times New Roman"/>
          <w:b/>
          <w:bCs/>
          <w:i/>
          <w:iCs/>
          <w:sz w:val="24"/>
          <w:lang w:eastAsia="zh-CN"/>
        </w:rPr>
        <w:t>unning</w:t>
      </w:r>
      <w:proofErr w:type="spellEnd"/>
      <w:r w:rsidRPr="00D40507">
        <w:rPr>
          <w:rFonts w:ascii="Times New Roman" w:hAnsi="Times New Roman"/>
          <w:b/>
          <w:bCs/>
          <w:i/>
          <w:iCs/>
          <w:sz w:val="24"/>
          <w:lang w:eastAsia="zh-CN"/>
        </w:rPr>
        <w:t xml:space="preserve"> CR to TR 38.901:</w:t>
      </w:r>
    </w:p>
    <w:p w14:paraId="5FF24563" w14:textId="77777777" w:rsidR="00D40507" w:rsidRPr="00D40507" w:rsidRDefault="00D40507" w:rsidP="00D40507">
      <w:pPr>
        <w:pStyle w:val="ListParagraph"/>
        <w:numPr>
          <w:ilvl w:val="0"/>
          <w:numId w:val="72"/>
        </w:numPr>
        <w:ind w:leftChars="0"/>
        <w:rPr>
          <w:rFonts w:ascii="Times New Roman" w:eastAsia="Times New Roman" w:hAnsi="Times New Roman"/>
          <w:b/>
          <w:bCs/>
          <w:i/>
          <w:iCs/>
          <w:sz w:val="24"/>
          <w:lang w:eastAsia="zh-CN"/>
        </w:rPr>
      </w:pPr>
      <w:r w:rsidRPr="00D40507">
        <w:rPr>
          <w:rFonts w:ascii="Times New Roman" w:eastAsiaTheme="minorEastAsia" w:hAnsi="Times New Roman"/>
          <w:b/>
          <w:bCs/>
          <w:i/>
          <w:iCs/>
          <w:sz w:val="24"/>
          <w:lang w:eastAsia="zh-CN"/>
        </w:rPr>
        <w:t>For section/sub-section with a lot of updates, create sensing specific subsections.</w:t>
      </w:r>
    </w:p>
    <w:p w14:paraId="6C5CDD6D" w14:textId="77777777" w:rsidR="00D40507" w:rsidRDefault="00D40507" w:rsidP="00D40507">
      <w:pPr>
        <w:rPr>
          <w:lang w:eastAsia="zh-CN"/>
        </w:rPr>
      </w:pPr>
      <w:r>
        <w:rPr>
          <w:lang w:eastAsia="zh-CN"/>
        </w:rPr>
        <w:tab/>
      </w:r>
    </w:p>
    <w:p w14:paraId="41A77F1B" w14:textId="77777777" w:rsidR="00D40507" w:rsidRDefault="00D40507" w:rsidP="00D40507">
      <w:pPr>
        <w:rPr>
          <w:lang w:eastAsia="zh-CN"/>
        </w:rPr>
      </w:pPr>
    </w:p>
    <w:p w14:paraId="51C406D9" w14:textId="77777777" w:rsidR="00D40507" w:rsidRPr="00D40507" w:rsidRDefault="00D40507" w:rsidP="00D40507">
      <w:pPr>
        <w:rPr>
          <w:b/>
          <w:bCs/>
          <w:i/>
          <w:iCs/>
          <w:lang w:eastAsia="zh-CN"/>
        </w:rPr>
      </w:pPr>
      <w:r>
        <w:rPr>
          <w:b/>
          <w:bCs/>
          <w:i/>
          <w:iCs/>
          <w:lang w:eastAsia="zh-CN"/>
        </w:rPr>
        <w:t>Observation 2</w:t>
      </w:r>
      <w:r w:rsidRPr="00D40507">
        <w:rPr>
          <w:b/>
          <w:bCs/>
          <w:i/>
          <w:iCs/>
          <w:lang w:eastAsia="zh-CN"/>
        </w:rPr>
        <w:t xml:space="preserve">: </w:t>
      </w:r>
      <w:r w:rsidRPr="00D40507">
        <w:rPr>
          <w:rFonts w:eastAsia="Calibri"/>
          <w:b/>
          <w:bCs/>
          <w:i/>
          <w:iCs/>
        </w:rPr>
        <w:t xml:space="preserve">the following aspects can be identified as limitations to </w:t>
      </w:r>
      <w:r>
        <w:rPr>
          <w:rFonts w:eastAsia="Calibri"/>
          <w:b/>
          <w:bCs/>
          <w:i/>
          <w:iCs/>
        </w:rPr>
        <w:t xml:space="preserve">the channel model in 3GPP </w:t>
      </w:r>
      <w:r w:rsidRPr="00D40507">
        <w:rPr>
          <w:rFonts w:eastAsia="Calibri"/>
          <w:b/>
          <w:bCs/>
          <w:i/>
          <w:iCs/>
        </w:rPr>
        <w:t>TR 38.901:</w:t>
      </w:r>
    </w:p>
    <w:p w14:paraId="68479D14" w14:textId="77777777" w:rsidR="00D40507" w:rsidRPr="00D40507" w:rsidRDefault="00D40507" w:rsidP="00D40507">
      <w:pPr>
        <w:rPr>
          <w:b/>
          <w:bCs/>
          <w:i/>
          <w:iCs/>
          <w:lang w:eastAsia="zh-CN"/>
        </w:rPr>
      </w:pPr>
    </w:p>
    <w:p w14:paraId="1E61F7D6" w14:textId="5B4470D9" w:rsidR="00D40507" w:rsidRPr="00D40507" w:rsidRDefault="00D40507" w:rsidP="00D40507">
      <w:pPr>
        <w:pStyle w:val="ListParagraph"/>
        <w:numPr>
          <w:ilvl w:val="0"/>
          <w:numId w:val="73"/>
        </w:numPr>
        <w:overflowPunct w:val="0"/>
        <w:autoSpaceDE w:val="0"/>
        <w:autoSpaceDN w:val="0"/>
        <w:adjustRightInd w:val="0"/>
        <w:ind w:leftChars="0"/>
        <w:contextualSpacing/>
        <w:jc w:val="both"/>
        <w:textAlignment w:val="baseline"/>
        <w:rPr>
          <w:rFonts w:ascii="Times New Roman" w:hAnsi="Times New Roman"/>
          <w:b/>
          <w:bCs/>
          <w:i/>
          <w:iCs/>
          <w:sz w:val="24"/>
          <w:lang w:val="en-US" w:eastAsia="ko-KR"/>
        </w:rPr>
      </w:pPr>
      <w:r w:rsidRPr="00D40507">
        <w:rPr>
          <w:rFonts w:ascii="Times New Roman" w:eastAsia="Calibri" w:hAnsi="Times New Roman"/>
          <w:b/>
          <w:bCs/>
          <w:i/>
          <w:iCs/>
          <w:sz w:val="24"/>
        </w:rPr>
        <w:t xml:space="preserve">Support for various sensing scenarios including mono-static and bi-static </w:t>
      </w:r>
      <w:r w:rsidR="0006482E" w:rsidRPr="00D40507">
        <w:rPr>
          <w:rFonts w:ascii="Times New Roman" w:eastAsia="Calibri" w:hAnsi="Times New Roman"/>
          <w:b/>
          <w:bCs/>
          <w:i/>
          <w:iCs/>
          <w:sz w:val="24"/>
        </w:rPr>
        <w:t>sensing.</w:t>
      </w:r>
    </w:p>
    <w:p w14:paraId="2F6D91FA"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lang w:eastAsia="zh-CN"/>
        </w:rPr>
      </w:pPr>
      <w:r w:rsidRPr="00D40507">
        <w:rPr>
          <w:rFonts w:ascii="Times New Roman" w:eastAsia="Calibri" w:hAnsi="Times New Roman"/>
          <w:b/>
          <w:bCs/>
          <w:i/>
          <w:iCs/>
          <w:sz w:val="24"/>
        </w:rPr>
        <w:t>LOS/NLOS state determination for the sensing channel</w:t>
      </w:r>
    </w:p>
    <w:p w14:paraId="1985F75E"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lang w:eastAsia="zh-CN"/>
        </w:rPr>
      </w:pPr>
      <w:r w:rsidRPr="00D40507">
        <w:rPr>
          <w:rFonts w:ascii="Times New Roman" w:eastAsia="Calibri" w:hAnsi="Times New Roman"/>
          <w:b/>
          <w:bCs/>
          <w:i/>
          <w:iCs/>
          <w:sz w:val="24"/>
        </w:rPr>
        <w:t>Large scale parameters (LSPs) for sensing channel</w:t>
      </w:r>
    </w:p>
    <w:p w14:paraId="436F98EE"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rPr>
      </w:pPr>
      <w:r w:rsidRPr="00D40507">
        <w:rPr>
          <w:rFonts w:ascii="Times New Roman" w:eastAsia="Calibri" w:hAnsi="Times New Roman"/>
          <w:b/>
          <w:bCs/>
          <w:i/>
          <w:iCs/>
          <w:sz w:val="24"/>
        </w:rPr>
        <w:t>Small scale parameters (SSPs) for sensing channel e.g. cluster/Ray modelling, XPR and spatial/temporal consistency</w:t>
      </w:r>
    </w:p>
    <w:p w14:paraId="2B4ABCC0"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rPr>
      </w:pPr>
      <w:r w:rsidRPr="00D40507">
        <w:rPr>
          <w:rFonts w:ascii="Times New Roman" w:eastAsia="Calibri" w:hAnsi="Times New Roman"/>
          <w:b/>
          <w:bCs/>
          <w:i/>
          <w:iCs/>
          <w:sz w:val="24"/>
        </w:rPr>
        <w:t>Target modelling e.g. Radar Cross Section, deterministic/stochastic target modelling</w:t>
      </w:r>
    </w:p>
    <w:p w14:paraId="6D37E6DE" w14:textId="77777777" w:rsidR="00D40507" w:rsidRPr="00D40507" w:rsidRDefault="00D40507" w:rsidP="00D40507">
      <w:pPr>
        <w:pStyle w:val="ListParagraph"/>
        <w:numPr>
          <w:ilvl w:val="0"/>
          <w:numId w:val="73"/>
        </w:numPr>
        <w:spacing w:line="259" w:lineRule="auto"/>
        <w:ind w:leftChars="0"/>
        <w:contextualSpacing/>
        <w:rPr>
          <w:rFonts w:ascii="Times New Roman" w:eastAsia="Calibri" w:hAnsi="Times New Roman"/>
          <w:b/>
          <w:bCs/>
          <w:i/>
          <w:iCs/>
          <w:sz w:val="24"/>
        </w:rPr>
      </w:pPr>
      <w:r w:rsidRPr="00D40507">
        <w:rPr>
          <w:rFonts w:ascii="Times New Roman" w:eastAsia="Calibri" w:hAnsi="Times New Roman"/>
          <w:b/>
          <w:bCs/>
          <w:i/>
          <w:iCs/>
          <w:sz w:val="24"/>
        </w:rPr>
        <w:t>Spatial and temporal consistency</w:t>
      </w:r>
    </w:p>
    <w:p w14:paraId="14A0B9AE" w14:textId="77777777" w:rsidR="00D40507" w:rsidRDefault="00D40507" w:rsidP="00D40507">
      <w:pPr>
        <w:rPr>
          <w:lang w:eastAsia="zh-CN"/>
        </w:rPr>
      </w:pPr>
    </w:p>
    <w:p w14:paraId="4A84F20D" w14:textId="77777777" w:rsidR="00D40507" w:rsidRDefault="00D40507" w:rsidP="00C43845">
      <w:pPr>
        <w:jc w:val="both"/>
        <w:rPr>
          <w:b/>
          <w:bCs/>
          <w:i/>
          <w:iCs/>
        </w:rPr>
      </w:pPr>
    </w:p>
    <w:p w14:paraId="76051CF9" w14:textId="77777777" w:rsidR="00D40507" w:rsidRPr="00D40507" w:rsidRDefault="00D40507" w:rsidP="00D40507">
      <w:pPr>
        <w:rPr>
          <w:b/>
          <w:bCs/>
          <w:i/>
          <w:iCs/>
          <w:lang w:eastAsia="zh-CN"/>
        </w:rPr>
      </w:pPr>
      <w:r w:rsidRPr="00D40507">
        <w:rPr>
          <w:b/>
          <w:bCs/>
          <w:i/>
          <w:iCs/>
          <w:lang w:eastAsia="zh-CN"/>
        </w:rPr>
        <w:t xml:space="preserve">Proposal 3: To model the ISAC </w:t>
      </w:r>
      <w:proofErr w:type="gramStart"/>
      <w:r w:rsidRPr="00D40507">
        <w:rPr>
          <w:b/>
          <w:bCs/>
          <w:i/>
          <w:iCs/>
          <w:lang w:eastAsia="zh-CN"/>
        </w:rPr>
        <w:t>channel</w:t>
      </w:r>
      <w:proofErr w:type="gramEnd"/>
      <w:r w:rsidRPr="00D40507">
        <w:rPr>
          <w:b/>
          <w:bCs/>
          <w:i/>
          <w:iCs/>
          <w:lang w:eastAsia="zh-CN"/>
        </w:rPr>
        <w:t xml:space="preserve"> </w:t>
      </w:r>
    </w:p>
    <w:p w14:paraId="3D357FA8" w14:textId="77777777" w:rsidR="00D40507" w:rsidRPr="00D40507" w:rsidRDefault="00D40507" w:rsidP="00D40507">
      <w:pPr>
        <w:pStyle w:val="ListParagraph"/>
        <w:numPr>
          <w:ilvl w:val="0"/>
          <w:numId w:val="66"/>
        </w:numPr>
        <w:ind w:leftChars="0" w:left="1080"/>
        <w:rPr>
          <w:b/>
          <w:bCs/>
          <w:i/>
          <w:iCs/>
          <w:sz w:val="24"/>
          <w:lang w:eastAsia="zh-CN"/>
        </w:rPr>
      </w:pPr>
      <w:r w:rsidRPr="00D40507">
        <w:rPr>
          <w:b/>
          <w:bCs/>
          <w:i/>
          <w:iCs/>
          <w:sz w:val="24"/>
          <w:lang w:eastAsia="zh-CN"/>
        </w:rPr>
        <w:t xml:space="preserve">Channel model should consider impact of both sensing and communications with </w:t>
      </w:r>
    </w:p>
    <w:p w14:paraId="486F2BF8" w14:textId="77777777" w:rsidR="00D40507" w:rsidRPr="00D40507" w:rsidRDefault="00D40507" w:rsidP="00D40507">
      <w:pPr>
        <w:jc w:val="center"/>
        <w:rPr>
          <w:b/>
          <w:bCs/>
          <w:i/>
          <w:iCs/>
          <w:lang w:eastAsia="zh-CN"/>
        </w:rPr>
      </w:pPr>
      <w:r w:rsidRPr="00D40507">
        <w:rPr>
          <w:b/>
          <w:bCs/>
          <w:i/>
          <w:iCs/>
          <w:lang w:eastAsia="zh-CN"/>
        </w:rPr>
        <w:t>H</w:t>
      </w:r>
      <w:r w:rsidRPr="00D40507">
        <w:rPr>
          <w:b/>
          <w:bCs/>
          <w:i/>
          <w:iCs/>
          <w:vertAlign w:val="subscript"/>
          <w:lang w:eastAsia="zh-CN"/>
        </w:rPr>
        <w:t>ISAC</w:t>
      </w:r>
      <w:r w:rsidRPr="00D40507">
        <w:rPr>
          <w:b/>
          <w:bCs/>
          <w:i/>
          <w:iCs/>
          <w:lang w:eastAsia="zh-CN"/>
        </w:rPr>
        <w:t xml:space="preserve"> = </w:t>
      </w:r>
      <w:proofErr w:type="spellStart"/>
      <w:r w:rsidRPr="00D40507">
        <w:rPr>
          <w:b/>
          <w:bCs/>
          <w:i/>
          <w:iCs/>
          <w:lang w:eastAsia="zh-CN"/>
        </w:rPr>
        <w:t>H</w:t>
      </w:r>
      <w:r w:rsidRPr="00D40507">
        <w:rPr>
          <w:b/>
          <w:bCs/>
          <w:i/>
          <w:iCs/>
          <w:vertAlign w:val="subscript"/>
          <w:lang w:eastAsia="zh-CN"/>
        </w:rPr>
        <w:t>target</w:t>
      </w:r>
      <w:proofErr w:type="spellEnd"/>
      <w:r w:rsidRPr="00D40507">
        <w:rPr>
          <w:b/>
          <w:bCs/>
          <w:i/>
          <w:iCs/>
          <w:vertAlign w:val="subscript"/>
          <w:lang w:eastAsia="zh-CN"/>
        </w:rPr>
        <w:t xml:space="preserve">-related </w:t>
      </w:r>
      <w:r w:rsidRPr="00D40507">
        <w:rPr>
          <w:b/>
          <w:bCs/>
          <w:i/>
          <w:iCs/>
          <w:lang w:eastAsia="zh-CN"/>
        </w:rPr>
        <w:t xml:space="preserve">+ </w:t>
      </w:r>
      <w:proofErr w:type="spellStart"/>
      <w:r w:rsidRPr="00D40507">
        <w:rPr>
          <w:b/>
          <w:bCs/>
          <w:i/>
          <w:iCs/>
          <w:lang w:eastAsia="zh-CN"/>
        </w:rPr>
        <w:t>H</w:t>
      </w:r>
      <w:r w:rsidRPr="00D40507">
        <w:rPr>
          <w:b/>
          <w:bCs/>
          <w:i/>
          <w:iCs/>
          <w:vertAlign w:val="subscript"/>
          <w:lang w:eastAsia="zh-CN"/>
        </w:rPr>
        <w:t>target</w:t>
      </w:r>
      <w:proofErr w:type="spellEnd"/>
      <w:r w:rsidRPr="00D40507">
        <w:rPr>
          <w:b/>
          <w:bCs/>
          <w:i/>
          <w:iCs/>
          <w:vertAlign w:val="subscript"/>
          <w:lang w:eastAsia="zh-CN"/>
        </w:rPr>
        <w:t>-unrelated/background</w:t>
      </w:r>
      <w:r w:rsidRPr="00D40507">
        <w:rPr>
          <w:b/>
          <w:bCs/>
          <w:i/>
          <w:iCs/>
          <w:lang w:eastAsia="zh-CN"/>
        </w:rPr>
        <w:t xml:space="preserve"> + </w:t>
      </w:r>
      <w:proofErr w:type="spellStart"/>
      <w:r w:rsidRPr="00D40507">
        <w:rPr>
          <w:b/>
          <w:bCs/>
          <w:i/>
          <w:iCs/>
          <w:lang w:eastAsia="zh-CN"/>
        </w:rPr>
        <w:t>H</w:t>
      </w:r>
      <w:r w:rsidRPr="00D40507">
        <w:rPr>
          <w:b/>
          <w:bCs/>
          <w:i/>
          <w:iCs/>
          <w:vertAlign w:val="subscript"/>
          <w:lang w:eastAsia="zh-CN"/>
        </w:rPr>
        <w:t>communications</w:t>
      </w:r>
      <w:proofErr w:type="spellEnd"/>
    </w:p>
    <w:p w14:paraId="6BF69E0F" w14:textId="77777777" w:rsidR="00D40507" w:rsidRPr="00D40507" w:rsidRDefault="00D40507" w:rsidP="00D40507">
      <w:pPr>
        <w:rPr>
          <w:b/>
          <w:bCs/>
          <w:i/>
          <w:iCs/>
          <w:lang w:eastAsia="zh-CN"/>
        </w:rPr>
      </w:pPr>
    </w:p>
    <w:p w14:paraId="6F1AA4E6" w14:textId="77777777" w:rsidR="00D40507" w:rsidRPr="00D40507" w:rsidRDefault="00D40507" w:rsidP="00D40507">
      <w:pPr>
        <w:rPr>
          <w:b/>
          <w:bCs/>
          <w:i/>
          <w:iCs/>
        </w:rPr>
      </w:pPr>
      <w:r w:rsidRPr="00D40507">
        <w:rPr>
          <w:b/>
          <w:bCs/>
          <w:i/>
          <w:iCs/>
          <w:lang w:eastAsia="zh-CN"/>
        </w:rPr>
        <w:lastRenderedPageBreak/>
        <w:t xml:space="preserve">Proposal 4: For the sensing channel model, the following should be considered: </w:t>
      </w:r>
    </w:p>
    <w:p w14:paraId="6C350AB5"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Sensing Model:</w:t>
      </w:r>
    </w:p>
    <w:p w14:paraId="49E8A509" w14:textId="77777777"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Priority 1: stochastic model with explicit modelling of target in known position</w:t>
      </w:r>
    </w:p>
    <w:p w14:paraId="7D1017AB" w14:textId="77777777"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 xml:space="preserve">Target may be made up of single-point or multi-point stochastic or deterministic </w:t>
      </w:r>
      <w:proofErr w:type="gramStart"/>
      <w:r w:rsidRPr="00D40507">
        <w:rPr>
          <w:b/>
          <w:bCs/>
          <w:i/>
          <w:iCs/>
          <w:sz w:val="24"/>
          <w:lang w:eastAsia="zh-CN"/>
        </w:rPr>
        <w:t>clusters</w:t>
      </w:r>
      <w:proofErr w:type="gramEnd"/>
    </w:p>
    <w:p w14:paraId="6D68ED4F" w14:textId="77777777"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Priority 2: deterministic model as extension of map-based hybrid model in TR 38.901</w:t>
      </w:r>
    </w:p>
    <w:p w14:paraId="6D64E901"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Background Channel:</w:t>
      </w:r>
    </w:p>
    <w:p w14:paraId="534BCE90" w14:textId="77777777"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For bi-static sensing</w:t>
      </w:r>
    </w:p>
    <w:p w14:paraId="1E404640" w14:textId="1043AA89"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 xml:space="preserve">Option 1: Environmental channel based on </w:t>
      </w:r>
      <w:r w:rsidR="0006482E" w:rsidRPr="00D40507">
        <w:rPr>
          <w:b/>
          <w:bCs/>
          <w:i/>
          <w:iCs/>
          <w:sz w:val="24"/>
          <w:lang w:eastAsia="zh-CN"/>
        </w:rPr>
        <w:t>38.901.</w:t>
      </w:r>
    </w:p>
    <w:p w14:paraId="22D3DA39" w14:textId="16BDCD4F"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 xml:space="preserve">Option 2: Environmental channel based on </w:t>
      </w:r>
      <w:r w:rsidR="0006482E" w:rsidRPr="00D40507">
        <w:rPr>
          <w:b/>
          <w:bCs/>
          <w:i/>
          <w:iCs/>
          <w:sz w:val="24"/>
          <w:lang w:eastAsia="zh-CN"/>
        </w:rPr>
        <w:t>raytracing</w:t>
      </w:r>
      <w:r w:rsidRPr="00D40507">
        <w:rPr>
          <w:b/>
          <w:bCs/>
          <w:i/>
          <w:iCs/>
          <w:sz w:val="24"/>
          <w:lang w:eastAsia="zh-CN"/>
        </w:rPr>
        <w:t>.</w:t>
      </w:r>
    </w:p>
    <w:p w14:paraId="34676F6F" w14:textId="77777777"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Option 3: Combination of both (like the 3GPP TR38.901 hybrid channel model)</w:t>
      </w:r>
    </w:p>
    <w:p w14:paraId="7F2ACE09" w14:textId="77777777" w:rsidR="00D40507" w:rsidRPr="00D40507" w:rsidRDefault="00D40507" w:rsidP="00D40507">
      <w:pPr>
        <w:pStyle w:val="ListParagraph"/>
        <w:numPr>
          <w:ilvl w:val="1"/>
          <w:numId w:val="66"/>
        </w:numPr>
        <w:ind w:leftChars="0"/>
        <w:rPr>
          <w:b/>
          <w:bCs/>
          <w:i/>
          <w:iCs/>
          <w:sz w:val="24"/>
          <w:lang w:eastAsia="zh-CN"/>
        </w:rPr>
      </w:pPr>
      <w:r w:rsidRPr="00D40507">
        <w:rPr>
          <w:b/>
          <w:bCs/>
          <w:i/>
          <w:iCs/>
          <w:sz w:val="24"/>
          <w:lang w:eastAsia="zh-CN"/>
        </w:rPr>
        <w:t>For Mono-static sensing</w:t>
      </w:r>
    </w:p>
    <w:p w14:paraId="282F31DF" w14:textId="77777777"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 xml:space="preserve">Option 1: </w:t>
      </w:r>
      <w:proofErr w:type="gramStart"/>
      <w:r w:rsidRPr="00D40507">
        <w:rPr>
          <w:b/>
          <w:bCs/>
          <w:i/>
          <w:iCs/>
          <w:sz w:val="24"/>
          <w:lang w:eastAsia="zh-CN"/>
        </w:rPr>
        <w:t>Similar to</w:t>
      </w:r>
      <w:proofErr w:type="gramEnd"/>
      <w:r w:rsidRPr="00D40507">
        <w:rPr>
          <w:b/>
          <w:bCs/>
          <w:i/>
          <w:iCs/>
          <w:sz w:val="24"/>
          <w:lang w:eastAsia="zh-CN"/>
        </w:rPr>
        <w:t xml:space="preserve"> bi-static sensing</w:t>
      </w:r>
    </w:p>
    <w:p w14:paraId="35990291" w14:textId="77777777" w:rsidR="00D40507" w:rsidRPr="00D40507" w:rsidRDefault="00D40507" w:rsidP="00D40507">
      <w:pPr>
        <w:pStyle w:val="ListParagraph"/>
        <w:numPr>
          <w:ilvl w:val="2"/>
          <w:numId w:val="66"/>
        </w:numPr>
        <w:ind w:leftChars="0"/>
        <w:rPr>
          <w:b/>
          <w:bCs/>
          <w:i/>
          <w:iCs/>
          <w:sz w:val="24"/>
          <w:lang w:eastAsia="zh-CN"/>
        </w:rPr>
      </w:pPr>
      <w:r w:rsidRPr="00D40507">
        <w:rPr>
          <w:b/>
          <w:bCs/>
          <w:i/>
          <w:iCs/>
          <w:sz w:val="24"/>
          <w:lang w:eastAsia="zh-CN"/>
        </w:rPr>
        <w:t>Option 2: As additional interference in receiver</w:t>
      </w:r>
    </w:p>
    <w:p w14:paraId="4A044440"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Single hop vs multi-hop channel modelling</w:t>
      </w:r>
    </w:p>
    <w:p w14:paraId="20BB2158" w14:textId="01A09C9C" w:rsidR="00D40507" w:rsidRPr="00D40507" w:rsidRDefault="00D40507" w:rsidP="00D40507">
      <w:pPr>
        <w:pStyle w:val="ListParagraph"/>
        <w:numPr>
          <w:ilvl w:val="0"/>
          <w:numId w:val="66"/>
        </w:numPr>
        <w:ind w:left="1320"/>
        <w:rPr>
          <w:b/>
          <w:bCs/>
          <w:i/>
          <w:iCs/>
          <w:sz w:val="24"/>
          <w:lang w:val="en-US" w:eastAsia="zh-CN"/>
        </w:rPr>
      </w:pPr>
      <w:r w:rsidRPr="00D40507">
        <w:rPr>
          <w:b/>
          <w:bCs/>
          <w:i/>
          <w:iCs/>
          <w:sz w:val="24"/>
          <w:lang w:eastAsia="zh-CN"/>
        </w:rPr>
        <w:t xml:space="preserve">Cluster modelling: </w:t>
      </w:r>
      <w:r w:rsidRPr="00D40507">
        <w:rPr>
          <w:b/>
          <w:bCs/>
          <w:i/>
          <w:iCs/>
          <w:sz w:val="24"/>
          <w:lang w:val="en-US" w:eastAsia="zh-CN"/>
        </w:rPr>
        <w:t xml:space="preserve">Number and patterns of communications clusters, target clusters, background </w:t>
      </w:r>
      <w:r w:rsidR="0006482E" w:rsidRPr="00D40507">
        <w:rPr>
          <w:b/>
          <w:bCs/>
          <w:i/>
          <w:iCs/>
          <w:sz w:val="24"/>
          <w:lang w:val="en-US" w:eastAsia="zh-CN"/>
        </w:rPr>
        <w:t>clusters.</w:t>
      </w:r>
    </w:p>
    <w:p w14:paraId="45FAFB7E" w14:textId="77777777" w:rsidR="00D40507" w:rsidRPr="00D40507" w:rsidRDefault="00D40507" w:rsidP="00D40507">
      <w:pPr>
        <w:rPr>
          <w:b/>
          <w:bCs/>
          <w:i/>
          <w:iCs/>
          <w:lang w:eastAsia="zh-CN"/>
        </w:rPr>
      </w:pPr>
    </w:p>
    <w:p w14:paraId="488EF866" w14:textId="77777777" w:rsidR="00D40507" w:rsidRPr="00D40507" w:rsidRDefault="00D40507" w:rsidP="00D40507">
      <w:pPr>
        <w:rPr>
          <w:b/>
          <w:bCs/>
          <w:i/>
          <w:iCs/>
          <w:lang w:eastAsia="zh-CN"/>
        </w:rPr>
      </w:pPr>
    </w:p>
    <w:p w14:paraId="2FDC42EA" w14:textId="12ABEE1B" w:rsidR="00D40507" w:rsidRPr="00D40507" w:rsidRDefault="00D40507" w:rsidP="00D40507">
      <w:pPr>
        <w:rPr>
          <w:b/>
          <w:bCs/>
          <w:i/>
          <w:iCs/>
          <w:lang w:eastAsia="zh-CN"/>
        </w:rPr>
      </w:pPr>
      <w:r w:rsidRPr="00D40507">
        <w:rPr>
          <w:b/>
          <w:bCs/>
          <w:i/>
          <w:iCs/>
          <w:lang w:eastAsia="zh-CN"/>
        </w:rPr>
        <w:t xml:space="preserve">Proposal 5: For Large Scale Fading, the following should be </w:t>
      </w:r>
      <w:r w:rsidR="0006482E" w:rsidRPr="00D40507">
        <w:rPr>
          <w:b/>
          <w:bCs/>
          <w:i/>
          <w:iCs/>
          <w:lang w:eastAsia="zh-CN"/>
        </w:rPr>
        <w:t>considered.</w:t>
      </w:r>
    </w:p>
    <w:p w14:paraId="2FFFC707"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LOS/NLOS modelling based on scenario, sensing mode etc.</w:t>
      </w:r>
    </w:p>
    <w:p w14:paraId="02831DFB"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Large scale parameters such as </w:t>
      </w:r>
      <w:r w:rsidRPr="00D40507">
        <w:rPr>
          <w:b/>
          <w:bCs/>
          <w:i/>
          <w:iCs/>
          <w:sz w:val="24"/>
          <w:lang w:val="en-US" w:eastAsia="ko-KR"/>
        </w:rPr>
        <w:t xml:space="preserve">DS, AS, SF, </w:t>
      </w:r>
      <w:r w:rsidRPr="00D40507">
        <w:rPr>
          <w:b/>
          <w:bCs/>
          <w:i/>
          <w:iCs/>
          <w:sz w:val="24"/>
          <w:lang w:eastAsia="ko-KR"/>
        </w:rPr>
        <w:t xml:space="preserve">PL, </w:t>
      </w:r>
      <w:r w:rsidRPr="00D40507">
        <w:rPr>
          <w:b/>
          <w:bCs/>
          <w:i/>
          <w:iCs/>
          <w:sz w:val="24"/>
          <w:lang w:val="en-US" w:eastAsia="ko-KR"/>
        </w:rPr>
        <w:t xml:space="preserve">and </w:t>
      </w:r>
      <w:proofErr w:type="spellStart"/>
      <w:r w:rsidRPr="00D40507">
        <w:rPr>
          <w:b/>
          <w:bCs/>
          <w:i/>
          <w:iCs/>
          <w:sz w:val="24"/>
          <w:lang w:val="en-US" w:eastAsia="ko-KR"/>
        </w:rPr>
        <w:t>Ricean</w:t>
      </w:r>
      <w:proofErr w:type="spellEnd"/>
      <w:r w:rsidRPr="00D40507">
        <w:rPr>
          <w:b/>
          <w:bCs/>
          <w:i/>
          <w:iCs/>
          <w:sz w:val="24"/>
          <w:lang w:val="en-US" w:eastAsia="ko-KR"/>
        </w:rPr>
        <w:t xml:space="preserve"> K factor (K)</w:t>
      </w:r>
    </w:p>
    <w:p w14:paraId="7B21CFC4"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val="en-US" w:eastAsia="ko-KR"/>
        </w:rPr>
        <w:t>XPR for the sensing channel</w:t>
      </w:r>
    </w:p>
    <w:p w14:paraId="5B2C8B23" w14:textId="77777777" w:rsidR="00D40507" w:rsidRPr="00D40507" w:rsidRDefault="00D40507" w:rsidP="00D40507">
      <w:pPr>
        <w:rPr>
          <w:b/>
          <w:bCs/>
          <w:i/>
          <w:iCs/>
          <w:lang w:eastAsia="zh-CN"/>
        </w:rPr>
      </w:pPr>
    </w:p>
    <w:p w14:paraId="56E2B4ED" w14:textId="77777777" w:rsidR="00D40507" w:rsidRPr="00D40507" w:rsidRDefault="00D40507" w:rsidP="00D40507">
      <w:pPr>
        <w:rPr>
          <w:b/>
          <w:bCs/>
          <w:i/>
          <w:iCs/>
          <w:lang w:eastAsia="zh-CN"/>
        </w:rPr>
      </w:pPr>
    </w:p>
    <w:p w14:paraId="5243C190" w14:textId="77777777" w:rsidR="00D40507" w:rsidRPr="00D40507" w:rsidRDefault="00D40507" w:rsidP="00D40507">
      <w:pPr>
        <w:rPr>
          <w:b/>
          <w:bCs/>
          <w:i/>
          <w:iCs/>
          <w:lang w:eastAsia="zh-CN"/>
        </w:rPr>
      </w:pPr>
      <w:r w:rsidRPr="00D40507">
        <w:rPr>
          <w:b/>
          <w:bCs/>
          <w:i/>
          <w:iCs/>
          <w:lang w:eastAsia="zh-CN"/>
        </w:rPr>
        <w:t>Proposal 6: For Small Scale Fading, the following should be considered:</w:t>
      </w:r>
    </w:p>
    <w:p w14:paraId="0C658682" w14:textId="6F2351FB"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Cluster/Ray modelling for the sensing </w:t>
      </w:r>
      <w:r w:rsidR="0006482E" w:rsidRPr="00D40507">
        <w:rPr>
          <w:b/>
          <w:bCs/>
          <w:i/>
          <w:iCs/>
          <w:sz w:val="24"/>
          <w:lang w:eastAsia="zh-CN"/>
        </w:rPr>
        <w:t>channel.</w:t>
      </w:r>
    </w:p>
    <w:p w14:paraId="2DE5F0DC"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Effect of mobility including device mobility (e.g. UE) and target mobility</w:t>
      </w:r>
    </w:p>
    <w:p w14:paraId="6955F446" w14:textId="77777777" w:rsidR="00D40507" w:rsidRPr="00D40507" w:rsidRDefault="00D40507" w:rsidP="00D40507">
      <w:pPr>
        <w:rPr>
          <w:b/>
          <w:bCs/>
          <w:i/>
          <w:iCs/>
          <w:lang w:eastAsia="zh-CN"/>
        </w:rPr>
      </w:pPr>
    </w:p>
    <w:p w14:paraId="2188FECB" w14:textId="59C9FAB5" w:rsidR="00D40507" w:rsidRPr="00D40507" w:rsidRDefault="00D40507" w:rsidP="00D40507">
      <w:pPr>
        <w:rPr>
          <w:b/>
          <w:bCs/>
          <w:i/>
          <w:iCs/>
          <w:lang w:eastAsia="zh-CN"/>
        </w:rPr>
      </w:pPr>
      <w:r w:rsidRPr="00D40507">
        <w:rPr>
          <w:b/>
          <w:bCs/>
          <w:i/>
          <w:iCs/>
          <w:lang w:eastAsia="zh-CN"/>
        </w:rPr>
        <w:t xml:space="preserve">Proposal 7: Enable spatial and temporal consistency for sensing </w:t>
      </w:r>
      <w:r w:rsidR="0006482E" w:rsidRPr="00D40507">
        <w:rPr>
          <w:b/>
          <w:bCs/>
          <w:i/>
          <w:iCs/>
          <w:lang w:eastAsia="zh-CN"/>
        </w:rPr>
        <w:t>channel.</w:t>
      </w:r>
    </w:p>
    <w:p w14:paraId="1FA371AA" w14:textId="4E693671"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Update to accommodate both target and Tx/Rx </w:t>
      </w:r>
      <w:r w:rsidR="0006482E" w:rsidRPr="00D40507">
        <w:rPr>
          <w:b/>
          <w:bCs/>
          <w:i/>
          <w:iCs/>
          <w:sz w:val="24"/>
          <w:lang w:eastAsia="zh-CN"/>
        </w:rPr>
        <w:t>movement.</w:t>
      </w:r>
    </w:p>
    <w:p w14:paraId="5C4C37E9" w14:textId="77777777" w:rsidR="00D40507" w:rsidRPr="00D40507" w:rsidRDefault="00D40507" w:rsidP="00D40507">
      <w:pPr>
        <w:ind w:left="1080"/>
        <w:rPr>
          <w:b/>
          <w:bCs/>
          <w:i/>
          <w:iCs/>
          <w:lang w:eastAsia="zh-CN"/>
        </w:rPr>
      </w:pPr>
    </w:p>
    <w:p w14:paraId="7309C57A" w14:textId="77777777" w:rsidR="00D40507" w:rsidRPr="00D40507" w:rsidRDefault="00D40507" w:rsidP="00D40507">
      <w:pPr>
        <w:rPr>
          <w:b/>
          <w:bCs/>
          <w:i/>
          <w:iCs/>
          <w:lang w:eastAsia="zh-CN"/>
        </w:rPr>
      </w:pPr>
      <w:r w:rsidRPr="00D40507">
        <w:rPr>
          <w:b/>
          <w:bCs/>
          <w:i/>
          <w:iCs/>
          <w:lang w:eastAsia="zh-CN"/>
        </w:rPr>
        <w:t>Proposal 8: For target modeling</w:t>
      </w:r>
    </w:p>
    <w:p w14:paraId="58E9BF5F" w14:textId="17B8B8F3"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Characterize Radar Cross Section of sensing </w:t>
      </w:r>
      <w:r w:rsidR="0006482E" w:rsidRPr="00D40507">
        <w:rPr>
          <w:b/>
          <w:bCs/>
          <w:i/>
          <w:iCs/>
          <w:sz w:val="24"/>
          <w:lang w:eastAsia="zh-CN"/>
        </w:rPr>
        <w:t>target.</w:t>
      </w:r>
    </w:p>
    <w:p w14:paraId="1A5F887D"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t xml:space="preserve">Characterize on single point or multi-point target modelling (this may be based on use case) </w:t>
      </w:r>
    </w:p>
    <w:p w14:paraId="5E03E93E" w14:textId="77777777" w:rsidR="00D40507" w:rsidRPr="00D40507" w:rsidRDefault="00D40507" w:rsidP="00D40507">
      <w:pPr>
        <w:rPr>
          <w:b/>
          <w:bCs/>
          <w:i/>
          <w:iCs/>
          <w:lang w:eastAsia="zh-CN"/>
        </w:rPr>
      </w:pPr>
    </w:p>
    <w:p w14:paraId="5717D473" w14:textId="77777777" w:rsidR="00D40507" w:rsidRPr="00D40507" w:rsidRDefault="00D40507" w:rsidP="00D40507">
      <w:pPr>
        <w:rPr>
          <w:b/>
          <w:bCs/>
          <w:i/>
          <w:iCs/>
          <w:lang w:eastAsia="zh-CN"/>
        </w:rPr>
      </w:pPr>
      <w:r w:rsidRPr="00D40507">
        <w:rPr>
          <w:b/>
          <w:bCs/>
          <w:i/>
          <w:iCs/>
          <w:lang w:eastAsia="zh-CN"/>
        </w:rPr>
        <w:t xml:space="preserve">Proposal 9: For Validation and calibration of the channel model, this can be based on one of the following: </w:t>
      </w:r>
    </w:p>
    <w:p w14:paraId="483E3351" w14:textId="77777777" w:rsidR="00D40507" w:rsidRPr="00D40507" w:rsidRDefault="00D40507" w:rsidP="00D40507">
      <w:pPr>
        <w:pStyle w:val="ListParagraph"/>
        <w:numPr>
          <w:ilvl w:val="0"/>
          <w:numId w:val="66"/>
        </w:numPr>
        <w:ind w:leftChars="0"/>
        <w:rPr>
          <w:b/>
          <w:bCs/>
          <w:i/>
          <w:iCs/>
          <w:sz w:val="24"/>
          <w:lang w:eastAsia="zh-CN"/>
        </w:rPr>
      </w:pPr>
      <w:r w:rsidRPr="00D40507">
        <w:rPr>
          <w:b/>
          <w:bCs/>
          <w:i/>
          <w:iCs/>
          <w:sz w:val="24"/>
          <w:lang w:eastAsia="zh-CN"/>
        </w:rPr>
        <w:lastRenderedPageBreak/>
        <w:t>Based on Experimental results</w:t>
      </w:r>
    </w:p>
    <w:p w14:paraId="154387B7" w14:textId="77777777" w:rsidR="00D40507" w:rsidRPr="00D40507" w:rsidRDefault="00D40507" w:rsidP="00D40507">
      <w:pPr>
        <w:pStyle w:val="ListParagraph"/>
        <w:numPr>
          <w:ilvl w:val="0"/>
          <w:numId w:val="66"/>
        </w:numPr>
        <w:ind w:leftChars="0"/>
        <w:rPr>
          <w:b/>
          <w:bCs/>
          <w:i/>
          <w:iCs/>
          <w:lang w:eastAsia="zh-CN"/>
        </w:rPr>
      </w:pPr>
      <w:r w:rsidRPr="00D40507">
        <w:rPr>
          <w:b/>
          <w:bCs/>
          <w:i/>
          <w:iCs/>
          <w:sz w:val="24"/>
          <w:lang w:eastAsia="zh-CN"/>
        </w:rPr>
        <w:t>Based on ray-tracing experiments</w:t>
      </w:r>
    </w:p>
    <w:p w14:paraId="5ABA306D" w14:textId="77777777" w:rsidR="00D40507" w:rsidRPr="00D40507" w:rsidRDefault="00D40507" w:rsidP="00D40507">
      <w:pPr>
        <w:rPr>
          <w:b/>
          <w:bCs/>
          <w:i/>
          <w:iCs/>
          <w:lang w:eastAsia="zh-CN"/>
        </w:rPr>
      </w:pPr>
    </w:p>
    <w:p w14:paraId="33E0A13C" w14:textId="77777777" w:rsidR="00D40507" w:rsidRPr="00D40507" w:rsidRDefault="00D40507" w:rsidP="00D40507">
      <w:pPr>
        <w:rPr>
          <w:b/>
          <w:bCs/>
          <w:i/>
          <w:iCs/>
          <w:lang w:eastAsia="zh-CN"/>
        </w:rPr>
      </w:pPr>
      <w:r w:rsidRPr="00D40507">
        <w:rPr>
          <w:b/>
          <w:bCs/>
          <w:i/>
          <w:iCs/>
          <w:lang w:eastAsia="zh-CN"/>
        </w:rPr>
        <w:t>Proposal 10: The following miscellaneous issues should be discussed:</w:t>
      </w:r>
    </w:p>
    <w:p w14:paraId="4B965A41" w14:textId="77777777" w:rsidR="00D40507" w:rsidRPr="00D40507" w:rsidRDefault="00D40507" w:rsidP="00D40507">
      <w:pPr>
        <w:pStyle w:val="ListParagraph"/>
        <w:numPr>
          <w:ilvl w:val="0"/>
          <w:numId w:val="75"/>
        </w:numPr>
        <w:ind w:leftChars="0"/>
        <w:rPr>
          <w:b/>
          <w:bCs/>
          <w:i/>
          <w:iCs/>
          <w:sz w:val="24"/>
          <w:lang w:eastAsia="zh-CN"/>
        </w:rPr>
      </w:pPr>
      <w:r w:rsidRPr="00D40507">
        <w:rPr>
          <w:b/>
          <w:bCs/>
          <w:i/>
          <w:iCs/>
          <w:sz w:val="24"/>
          <w:lang w:eastAsia="zh-CN"/>
        </w:rPr>
        <w:t>Dependency with communications channel</w:t>
      </w:r>
    </w:p>
    <w:p w14:paraId="6211592F" w14:textId="77777777" w:rsidR="00D40507" w:rsidRPr="00D40507" w:rsidRDefault="00D40507" w:rsidP="00D40507">
      <w:pPr>
        <w:pStyle w:val="ListParagraph"/>
        <w:numPr>
          <w:ilvl w:val="0"/>
          <w:numId w:val="75"/>
        </w:numPr>
        <w:ind w:leftChars="0"/>
        <w:rPr>
          <w:b/>
          <w:bCs/>
          <w:i/>
          <w:iCs/>
          <w:sz w:val="24"/>
          <w:lang w:eastAsia="zh-CN"/>
        </w:rPr>
      </w:pPr>
      <w:r w:rsidRPr="00D40507">
        <w:rPr>
          <w:b/>
          <w:bCs/>
          <w:i/>
          <w:iCs/>
          <w:sz w:val="24"/>
          <w:lang w:eastAsia="zh-CN"/>
        </w:rPr>
        <w:t>Power relationship between sensing and communications channel</w:t>
      </w:r>
    </w:p>
    <w:p w14:paraId="0801AAA5" w14:textId="77777777" w:rsidR="00714DA9" w:rsidRDefault="00714DA9" w:rsidP="00C43845">
      <w:pPr>
        <w:jc w:val="both"/>
        <w:rPr>
          <w:b/>
          <w:bCs/>
          <w:i/>
          <w:iCs/>
        </w:rPr>
      </w:pPr>
    </w:p>
    <w:p w14:paraId="7ABCACEE" w14:textId="77777777" w:rsidR="00CE6F69" w:rsidRDefault="00CE6F69" w:rsidP="00C43845">
      <w:pPr>
        <w:jc w:val="both"/>
        <w:rPr>
          <w:b/>
          <w:bCs/>
          <w:i/>
          <w:iCs/>
        </w:rPr>
      </w:pPr>
    </w:p>
    <w:p w14:paraId="63C21C65" w14:textId="77777777" w:rsidR="00CE6F69" w:rsidRDefault="00CE6F69" w:rsidP="00CE6F69">
      <w:pPr>
        <w:rPr>
          <w:lang w:eastAsia="zh-CN"/>
        </w:rPr>
      </w:pPr>
    </w:p>
    <w:p w14:paraId="28C8356B" w14:textId="77777777" w:rsidR="00CE6F69" w:rsidRDefault="00CE6F69" w:rsidP="00CE6F69">
      <w:pPr>
        <w:rPr>
          <w:lang w:eastAsia="zh-CN"/>
        </w:rPr>
      </w:pPr>
      <w:r w:rsidRPr="00D40507">
        <w:rPr>
          <w:noProof/>
          <w:lang w:eastAsia="zh-CN"/>
        </w:rPr>
        <w:drawing>
          <wp:inline distT="0" distB="0" distL="0" distR="0" wp14:anchorId="1DAFECDA" wp14:editId="011E2923">
            <wp:extent cx="5943600" cy="2957195"/>
            <wp:effectExtent l="0" t="0" r="0" b="1905"/>
            <wp:docPr id="107715019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89605" name="Picture 1" descr="A screenshot of a computer program&#10;&#10;Description automatically generated"/>
                    <pic:cNvPicPr/>
                  </pic:nvPicPr>
                  <pic:blipFill>
                    <a:blip r:embed="rId13"/>
                    <a:stretch>
                      <a:fillRect/>
                    </a:stretch>
                  </pic:blipFill>
                  <pic:spPr>
                    <a:xfrm>
                      <a:off x="0" y="0"/>
                      <a:ext cx="5943600" cy="2957195"/>
                    </a:xfrm>
                    <a:prstGeom prst="rect">
                      <a:avLst/>
                    </a:prstGeom>
                  </pic:spPr>
                </pic:pic>
              </a:graphicData>
            </a:graphic>
          </wp:inline>
        </w:drawing>
      </w:r>
    </w:p>
    <w:p w14:paraId="23B624D6" w14:textId="77777777" w:rsidR="00CE6F69" w:rsidRDefault="00CE6F69" w:rsidP="00CE6F69">
      <w:pPr>
        <w:rPr>
          <w:lang w:eastAsia="zh-CN"/>
        </w:rPr>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sectPr w:rsidR="00C8222C" w:rsidRPr="00714DA9" w:rsidSect="0075374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CC7D" w14:textId="77777777" w:rsidR="00753745" w:rsidRDefault="00753745" w:rsidP="00161DF4">
      <w:r>
        <w:separator/>
      </w:r>
    </w:p>
  </w:endnote>
  <w:endnote w:type="continuationSeparator" w:id="0">
    <w:p w14:paraId="5AA39C1D" w14:textId="77777777" w:rsidR="00753745" w:rsidRDefault="0075374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C15E3" w14:textId="77777777" w:rsidR="00753745" w:rsidRDefault="00753745" w:rsidP="00161DF4">
      <w:r>
        <w:separator/>
      </w:r>
    </w:p>
  </w:footnote>
  <w:footnote w:type="continuationSeparator" w:id="0">
    <w:p w14:paraId="20407540" w14:textId="77777777" w:rsidR="00753745" w:rsidRDefault="0075374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AC09AC"/>
    <w:multiLevelType w:val="multilevel"/>
    <w:tmpl w:val="97AC09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086837"/>
    <w:multiLevelType w:val="hybridMultilevel"/>
    <w:tmpl w:val="C3064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E5586C"/>
    <w:multiLevelType w:val="hybridMultilevel"/>
    <w:tmpl w:val="F986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0B07383C"/>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A8A5C7A"/>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1DE62E22"/>
    <w:multiLevelType w:val="hybridMultilevel"/>
    <w:tmpl w:val="223C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5"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3EF4DBA"/>
    <w:multiLevelType w:val="hybridMultilevel"/>
    <w:tmpl w:val="E9807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9A5507"/>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670E31"/>
    <w:multiLevelType w:val="hybridMultilevel"/>
    <w:tmpl w:val="3C3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860"/>
        </w:tabs>
        <w:ind w:left="860"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0"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934590B"/>
    <w:multiLevelType w:val="hybridMultilevel"/>
    <w:tmpl w:val="6EA2D0A0"/>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5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3" w15:restartNumberingAfterBreak="0">
    <w:nsid w:val="69790D29"/>
    <w:multiLevelType w:val="hybridMultilevel"/>
    <w:tmpl w:val="49221E1A"/>
    <w:lvl w:ilvl="0" w:tplc="04090001">
      <w:start w:val="1"/>
      <w:numFmt w:val="bullet"/>
      <w:lvlText w:val=""/>
      <w:lvlJc w:val="left"/>
      <w:pPr>
        <w:ind w:left="720" w:hanging="360"/>
      </w:pPr>
      <w:rPr>
        <w:rFonts w:ascii="Symbol" w:hAnsi="Symbol" w:hint="default"/>
      </w:rPr>
    </w:lvl>
    <w:lvl w:ilvl="1" w:tplc="5426883E">
      <w:start w:val="3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967744"/>
    <w:multiLevelType w:val="hybridMultilevel"/>
    <w:tmpl w:val="57585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B73599"/>
    <w:multiLevelType w:val="hybridMultilevel"/>
    <w:tmpl w:val="C23E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9" w15:restartNumberingAfterBreak="0">
    <w:nsid w:val="6DAE6F20"/>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hybridMultilevel"/>
    <w:tmpl w:val="328CA5F8"/>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72" w15:restartNumberingAfterBreak="0">
    <w:nsid w:val="76697A5B"/>
    <w:multiLevelType w:val="hybridMultilevel"/>
    <w:tmpl w:val="AE9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DC02B0"/>
    <w:multiLevelType w:val="hybridMultilevel"/>
    <w:tmpl w:val="76C0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CD1AE9"/>
    <w:multiLevelType w:val="hybridMultilevel"/>
    <w:tmpl w:val="06BEE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5"/>
  </w:num>
  <w:num w:numId="2" w16cid:durableId="652295346">
    <w:abstractNumId w:val="2"/>
  </w:num>
  <w:num w:numId="3" w16cid:durableId="789861048">
    <w:abstractNumId w:val="7"/>
  </w:num>
  <w:num w:numId="4" w16cid:durableId="23019304">
    <w:abstractNumId w:val="26"/>
  </w:num>
  <w:num w:numId="5" w16cid:durableId="391393831">
    <w:abstractNumId w:val="49"/>
  </w:num>
  <w:num w:numId="6" w16cid:durableId="1231429239">
    <w:abstractNumId w:val="25"/>
  </w:num>
  <w:num w:numId="7" w16cid:durableId="1064180877">
    <w:abstractNumId w:val="55"/>
  </w:num>
  <w:num w:numId="8" w16cid:durableId="858393896">
    <w:abstractNumId w:val="16"/>
  </w:num>
  <w:num w:numId="9" w16cid:durableId="635722585">
    <w:abstractNumId w:val="13"/>
  </w:num>
  <w:num w:numId="10" w16cid:durableId="1652978176">
    <w:abstractNumId w:val="66"/>
  </w:num>
  <w:num w:numId="11" w16cid:durableId="1725638946">
    <w:abstractNumId w:val="53"/>
  </w:num>
  <w:num w:numId="12" w16cid:durableId="91436780">
    <w:abstractNumId w:val="54"/>
  </w:num>
  <w:num w:numId="13" w16cid:durableId="1941840327">
    <w:abstractNumId w:val="45"/>
  </w:num>
  <w:num w:numId="14" w16cid:durableId="1547524214">
    <w:abstractNumId w:val="67"/>
  </w:num>
  <w:num w:numId="15" w16cid:durableId="1397360843">
    <w:abstractNumId w:val="3"/>
  </w:num>
  <w:num w:numId="16" w16cid:durableId="1484351512">
    <w:abstractNumId w:val="46"/>
  </w:num>
  <w:num w:numId="17" w16cid:durableId="1979143266">
    <w:abstractNumId w:val="9"/>
  </w:num>
  <w:num w:numId="18" w16cid:durableId="1395547596">
    <w:abstractNumId w:val="32"/>
  </w:num>
  <w:num w:numId="19" w16cid:durableId="703093959">
    <w:abstractNumId w:val="11"/>
  </w:num>
  <w:num w:numId="20" w16cid:durableId="2092391133">
    <w:abstractNumId w:val="20"/>
  </w:num>
  <w:num w:numId="21" w16cid:durableId="1274705836">
    <w:abstractNumId w:val="39"/>
  </w:num>
  <w:num w:numId="22" w16cid:durableId="1611279474">
    <w:abstractNumId w:val="52"/>
  </w:num>
  <w:num w:numId="23" w16cid:durableId="1589654262">
    <w:abstractNumId w:val="36"/>
  </w:num>
  <w:num w:numId="24" w16cid:durableId="259990471">
    <w:abstractNumId w:val="33"/>
  </w:num>
  <w:num w:numId="25" w16cid:durableId="422577043">
    <w:abstractNumId w:val="50"/>
  </w:num>
  <w:num w:numId="26" w16cid:durableId="1166287475">
    <w:abstractNumId w:val="28"/>
  </w:num>
  <w:num w:numId="27" w16cid:durableId="1073356504">
    <w:abstractNumId w:val="44"/>
  </w:num>
  <w:num w:numId="28" w16cid:durableId="1047952539">
    <w:abstractNumId w:val="51"/>
  </w:num>
  <w:num w:numId="29" w16cid:durableId="161970808">
    <w:abstractNumId w:val="17"/>
  </w:num>
  <w:num w:numId="30" w16cid:durableId="1731728009">
    <w:abstractNumId w:val="56"/>
  </w:num>
  <w:num w:numId="31" w16cid:durableId="697121252">
    <w:abstractNumId w:val="34"/>
  </w:num>
  <w:num w:numId="32" w16cid:durableId="728042303">
    <w:abstractNumId w:val="60"/>
  </w:num>
  <w:num w:numId="33" w16cid:durableId="489103470">
    <w:abstractNumId w:val="70"/>
  </w:num>
  <w:num w:numId="34" w16cid:durableId="77681754">
    <w:abstractNumId w:val="41"/>
  </w:num>
  <w:num w:numId="35" w16cid:durableId="1804036126">
    <w:abstractNumId w:val="38"/>
  </w:num>
  <w:num w:numId="36" w16cid:durableId="1324167641">
    <w:abstractNumId w:val="38"/>
  </w:num>
  <w:num w:numId="37" w16cid:durableId="2048526649">
    <w:abstractNumId w:val="4"/>
  </w:num>
  <w:num w:numId="38" w16cid:durableId="1059669369">
    <w:abstractNumId w:val="29"/>
  </w:num>
  <w:num w:numId="39" w16cid:durableId="464932896">
    <w:abstractNumId w:val="71"/>
  </w:num>
  <w:num w:numId="40" w16cid:durableId="989098894">
    <w:abstractNumId w:val="21"/>
  </w:num>
  <w:num w:numId="41" w16cid:durableId="1427774539">
    <w:abstractNumId w:val="68"/>
  </w:num>
  <w:num w:numId="42" w16cid:durableId="1998651821">
    <w:abstractNumId w:val="1"/>
  </w:num>
  <w:num w:numId="43" w16cid:durableId="358899976">
    <w:abstractNumId w:val="47"/>
  </w:num>
  <w:num w:numId="44" w16cid:durableId="742802716">
    <w:abstractNumId w:val="58"/>
  </w:num>
  <w:num w:numId="45" w16cid:durableId="1423378272">
    <w:abstractNumId w:val="23"/>
  </w:num>
  <w:num w:numId="46" w16cid:durableId="1264920933">
    <w:abstractNumId w:val="42"/>
  </w:num>
  <w:num w:numId="47" w16cid:durableId="562790123">
    <w:abstractNumId w:val="24"/>
  </w:num>
  <w:num w:numId="48" w16cid:durableId="1036664787">
    <w:abstractNumId w:val="18"/>
  </w:num>
  <w:num w:numId="49" w16cid:durableId="216550582">
    <w:abstractNumId w:val="62"/>
  </w:num>
  <w:num w:numId="50" w16cid:durableId="1349139255">
    <w:abstractNumId w:val="74"/>
  </w:num>
  <w:num w:numId="51" w16cid:durableId="1943804004">
    <w:abstractNumId w:val="72"/>
  </w:num>
  <w:num w:numId="52" w16cid:durableId="378821154">
    <w:abstractNumId w:val="27"/>
  </w:num>
  <w:num w:numId="53" w16cid:durableId="1589459629">
    <w:abstractNumId w:val="15"/>
  </w:num>
  <w:num w:numId="54" w16cid:durableId="1597135153">
    <w:abstractNumId w:val="14"/>
  </w:num>
  <w:num w:numId="55" w16cid:durableId="1708145347">
    <w:abstractNumId w:val="8"/>
  </w:num>
  <w:num w:numId="56" w16cid:durableId="1296334329">
    <w:abstractNumId w:val="48"/>
  </w:num>
  <w:num w:numId="57" w16cid:durableId="458961713">
    <w:abstractNumId w:val="43"/>
  </w:num>
  <w:num w:numId="58" w16cid:durableId="1655336635">
    <w:abstractNumId w:val="31"/>
  </w:num>
  <w:num w:numId="59" w16cid:durableId="247546771">
    <w:abstractNumId w:val="61"/>
  </w:num>
  <w:num w:numId="60" w16cid:durableId="840774164">
    <w:abstractNumId w:val="0"/>
  </w:num>
  <w:num w:numId="61" w16cid:durableId="2003467006">
    <w:abstractNumId w:val="35"/>
  </w:num>
  <w:num w:numId="62" w16cid:durableId="1253272732">
    <w:abstractNumId w:val="65"/>
  </w:num>
  <w:num w:numId="63" w16cid:durableId="353116985">
    <w:abstractNumId w:val="59"/>
  </w:num>
  <w:num w:numId="64" w16cid:durableId="43529805">
    <w:abstractNumId w:val="22"/>
  </w:num>
  <w:num w:numId="65" w16cid:durableId="1816874190">
    <w:abstractNumId w:val="37"/>
  </w:num>
  <w:num w:numId="66" w16cid:durableId="2057006685">
    <w:abstractNumId w:val="30"/>
  </w:num>
  <w:num w:numId="67" w16cid:durableId="1768579870">
    <w:abstractNumId w:val="69"/>
  </w:num>
  <w:num w:numId="68" w16cid:durableId="1622960163">
    <w:abstractNumId w:val="63"/>
  </w:num>
  <w:num w:numId="69" w16cid:durableId="749470839">
    <w:abstractNumId w:val="6"/>
  </w:num>
  <w:num w:numId="70" w16cid:durableId="840507144">
    <w:abstractNumId w:val="40"/>
  </w:num>
  <w:num w:numId="71" w16cid:durableId="1838761173">
    <w:abstractNumId w:val="57"/>
  </w:num>
  <w:num w:numId="72" w16cid:durableId="1758935873">
    <w:abstractNumId w:val="64"/>
  </w:num>
  <w:num w:numId="73" w16cid:durableId="1945843247">
    <w:abstractNumId w:val="19"/>
  </w:num>
  <w:num w:numId="74" w16cid:durableId="698119932">
    <w:abstractNumId w:val="73"/>
  </w:num>
  <w:num w:numId="75" w16cid:durableId="1557544063">
    <w:abstractNumId w:val="10"/>
  </w:num>
  <w:num w:numId="76" w16cid:durableId="405539981">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482E"/>
    <w:rsid w:val="00067790"/>
    <w:rsid w:val="00067C74"/>
    <w:rsid w:val="00073136"/>
    <w:rsid w:val="00075735"/>
    <w:rsid w:val="00080533"/>
    <w:rsid w:val="000833DB"/>
    <w:rsid w:val="00083E40"/>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424"/>
    <w:rsid w:val="000E071E"/>
    <w:rsid w:val="000E1747"/>
    <w:rsid w:val="000E6772"/>
    <w:rsid w:val="000E7D84"/>
    <w:rsid w:val="000F2C70"/>
    <w:rsid w:val="000F6F21"/>
    <w:rsid w:val="000F7F86"/>
    <w:rsid w:val="0010119A"/>
    <w:rsid w:val="00101FE0"/>
    <w:rsid w:val="001026DB"/>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2B41"/>
    <w:rsid w:val="00260470"/>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FC9"/>
    <w:rsid w:val="002B6731"/>
    <w:rsid w:val="002B72F3"/>
    <w:rsid w:val="002B7AFA"/>
    <w:rsid w:val="002B7E2A"/>
    <w:rsid w:val="002C02F7"/>
    <w:rsid w:val="002C2AE5"/>
    <w:rsid w:val="002C4EFD"/>
    <w:rsid w:val="002C51AE"/>
    <w:rsid w:val="002C57AC"/>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3A94"/>
    <w:rsid w:val="003D5CFF"/>
    <w:rsid w:val="003E3AA2"/>
    <w:rsid w:val="003E4093"/>
    <w:rsid w:val="003E687D"/>
    <w:rsid w:val="003E75B6"/>
    <w:rsid w:val="003F2F79"/>
    <w:rsid w:val="003F670D"/>
    <w:rsid w:val="004017DC"/>
    <w:rsid w:val="0040315C"/>
    <w:rsid w:val="00404C0B"/>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3745"/>
    <w:rsid w:val="007544F6"/>
    <w:rsid w:val="00754B3C"/>
    <w:rsid w:val="00756F9A"/>
    <w:rsid w:val="00757C8E"/>
    <w:rsid w:val="0076028F"/>
    <w:rsid w:val="007616FC"/>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A5E3B"/>
    <w:rsid w:val="007B03C8"/>
    <w:rsid w:val="007B21FD"/>
    <w:rsid w:val="007B23AA"/>
    <w:rsid w:val="007B38C1"/>
    <w:rsid w:val="007B4A5E"/>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CB2"/>
    <w:rsid w:val="007F4D2C"/>
    <w:rsid w:val="00802479"/>
    <w:rsid w:val="008051AF"/>
    <w:rsid w:val="00807043"/>
    <w:rsid w:val="0081013A"/>
    <w:rsid w:val="0081180F"/>
    <w:rsid w:val="008121D1"/>
    <w:rsid w:val="008124C2"/>
    <w:rsid w:val="008134B5"/>
    <w:rsid w:val="008134DE"/>
    <w:rsid w:val="008138DC"/>
    <w:rsid w:val="008144EA"/>
    <w:rsid w:val="008158D9"/>
    <w:rsid w:val="00817343"/>
    <w:rsid w:val="00824EBE"/>
    <w:rsid w:val="008273C9"/>
    <w:rsid w:val="0083064B"/>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5354"/>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7A80"/>
    <w:rsid w:val="00A1036A"/>
    <w:rsid w:val="00A13177"/>
    <w:rsid w:val="00A1471D"/>
    <w:rsid w:val="00A159B3"/>
    <w:rsid w:val="00A17C19"/>
    <w:rsid w:val="00A231A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3F06"/>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6F69"/>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0507"/>
    <w:rsid w:val="00D42E33"/>
    <w:rsid w:val="00D452D5"/>
    <w:rsid w:val="00D45FFA"/>
    <w:rsid w:val="00D52BD4"/>
    <w:rsid w:val="00D531E0"/>
    <w:rsid w:val="00D53BAD"/>
    <w:rsid w:val="00D623A6"/>
    <w:rsid w:val="00D62F45"/>
    <w:rsid w:val="00D64A65"/>
    <w:rsid w:val="00D66952"/>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098E"/>
    <w:rsid w:val="00F62C49"/>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4E0D"/>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7"/>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2685</Words>
  <Characters>15309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2024-02-14T02:14:00Z</dcterms:created>
  <dcterms:modified xsi:type="dcterms:W3CDTF">2024-02-17T23:53:00Z</dcterms:modified>
  <cp:category/>
</cp:coreProperties>
</file>